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"/>
          <w:szCs w:val="2"/>
        </w:rPr>
        <w:sectPr>
          <w:headerReference w:type="default" r:id="rId8"/>
          <w:footerReference w:type="first" r:id="rId9"/>
          <w:footnotePr/>
          <w:endnotePr/>
          <w:type w:val="continuous"/>
          <w:pgSz w:w="11906" w:h="16838" w:orient="portrait"/>
          <w:pgMar w:top="1134" w:right="850" w:bottom="1134" w:left="1620" w:header="708" w:footer="708" w:gutter="0"/>
          <w:cols w:num="1" w:sep="0" w:space="708" w:equalWidth="1"/>
          <w:docGrid w:linePitch="360"/>
          <w:titlePg/>
        </w:sectPr>
      </w:pPr>
      <w:r/>
      <w:bookmarkStart w:id="0" w:name="text_title"/>
      <w:r/>
      <w:bookmarkEnd w:id="0"/>
      <w:r>
        <w:rPr>
          <w:sz w:val="2"/>
          <w:szCs w:val="2"/>
        </w:rPr>
      </w:r>
    </w:p>
    <w:p>
      <w:pPr>
        <w:jc w:val="center"/>
        <w:spacing w:line="360" w:lineRule="auto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calcOnExit w:val="false"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  <w:fldChar w:fldCharType="end"/>
      </w:r>
      <w:r>
        <w:rPr>
          <w:caps/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5400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calcOnExit w:val="false"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5400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Сахалинской области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5400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9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/>
            <w:bookmarkStart w:id="1" w:name="ТекстовоеПоле3"/>
            <w:r>
              <w:rPr>
                <w:sz w:val="28"/>
                <w:szCs w:val="28"/>
              </w:rPr>
              <w:t xml:space="preserve">30 декабря 2025 г.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bookmarkEnd w:id="1"/>
            <w:r/>
            <w:r>
              <w:rPr>
                <w:sz w:val="28"/>
                <w:szCs w:val="28"/>
                <w:u w:val="single"/>
              </w:rPr>
            </w:r>
          </w:p>
        </w:tc>
        <w:tc>
          <w:tcPr>
            <w:tcW w:w="535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/>
            <w:bookmarkStart w:id="2" w:name="ТекстовоеПоле4"/>
            <w:r/>
            <w:bookmarkStart w:id="3" w:name="_GoBack"/>
            <w:r/>
            <w:bookmarkEnd w:id="2"/>
            <w:r>
              <w:rPr>
                <w:sz w:val="28"/>
                <w:szCs w:val="28"/>
              </w:rPr>
              <w:t xml:space="preserve">545</w:t>
            </w:r>
            <w:bookmarkEnd w:id="3"/>
            <w:r/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5400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5400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4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400"/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ind w:left="1701" w:right="1701"/>
        <w:jc w:val="center"/>
        <w:spacing w:after="120"/>
        <w:rPr>
          <w:b/>
          <w:bCs/>
          <w:caps/>
          <w:sz w:val="28"/>
          <w:szCs w:val="28"/>
        </w:rPr>
      </w:pPr>
      <w:r/>
      <w:bookmarkStart w:id="4" w:name="ТекстовоеПоле1"/>
      <w:r>
        <w:rPr>
          <w:b/>
          <w:bCs/>
          <w:caps/>
          <w:sz w:val="28"/>
          <w:szCs w:val="28"/>
        </w:rPr>
        <w:t xml:space="preserve"> </w:t>
      </w:r>
      <w:bookmarkEnd w:id="4"/>
      <w:r>
        <w:rPr>
          <w:b/>
          <w:bCs/>
          <w:caps/>
          <w:sz w:val="28"/>
          <w:szCs w:val="28"/>
        </w:rPr>
        <w:fldChar w:fldCharType="begin">
          <w:ffData>
            <w:calcOnExit w:val="false"/>
          </w:ffData>
        </w:fldChar>
      </w:r>
      <w:r>
        <w:rPr>
          <w:b/>
          <w:bCs/>
          <w:caps/>
          <w:sz w:val="28"/>
          <w:szCs w:val="28"/>
        </w:rPr>
        <w:instrText xml:space="preserve"> FORMTEXT </w:instrText>
      </w:r>
      <w:r>
        <w:rPr>
          <w:b/>
          <w:bCs/>
          <w:caps/>
          <w:sz w:val="28"/>
          <w:szCs w:val="28"/>
        </w:rPr>
        <w:fldChar w:fldCharType="separate"/>
      </w:r>
      <w:r>
        <w:rPr>
          <w:b/>
          <w:bCs/>
          <w:caps/>
          <w:sz w:val="28"/>
          <w:szCs w:val="28"/>
        </w:rPr>
        <w:fldChar w:fldCharType="begin">
          <w:ffData>
            <w:calcOnExit w:val="false"/>
          </w:ffData>
        </w:fldChar>
      </w:r>
      <w:r>
        <w:rPr>
          <w:b/>
          <w:bCs/>
          <w:caps/>
          <w:sz w:val="28"/>
          <w:szCs w:val="28"/>
        </w:rPr>
        <w:instrText xml:space="preserve"> FORMTEXT </w:instrText>
      </w:r>
      <w:r>
        <w:rPr>
          <w:b/>
          <w:bCs/>
          <w:caps/>
          <w:sz w:val="28"/>
          <w:szCs w:val="28"/>
        </w:rPr>
        <w:fldChar w:fldCharType="separate"/>
      </w:r>
      <w:r>
        <w:rPr>
          <w:b/>
          <w:bCs/>
          <w:caps/>
          <w:sz w:val="28"/>
          <w:szCs w:val="28"/>
        </w:rPr>
        <w:t xml:space="preserve">ТЕРРИТОРИАЛЬНАЯ ПРОГРАММА</w:t>
      </w:r>
      <w:r>
        <w:rPr>
          <w:b/>
          <w:bCs/>
          <w:caps/>
          <w:sz w:val="28"/>
          <w:szCs w:val="28"/>
        </w:rPr>
        <w:fldChar w:fldCharType="end"/>
      </w:r>
      <w:r>
        <w:rPr>
          <w:b/>
          <w:bCs/>
          <w:caps/>
          <w:sz w:val="28"/>
          <w:szCs w:val="28"/>
        </w:rPr>
        <w:fldChar w:fldCharType="end"/>
      </w:r>
      <w:r>
        <w:rPr>
          <w:b/>
          <w:bCs/>
          <w:caps/>
          <w:sz w:val="28"/>
          <w:szCs w:val="28"/>
        </w:rPr>
      </w:r>
    </w:p>
    <w:p>
      <w:pPr>
        <w:jc w:val="center"/>
        <w:spacing w:after="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fData>
            <w:calcOnExit w:val="false"/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 xml:space="preserve">Сахалинской области г</w:t>
      </w:r>
      <w:r>
        <w:rPr>
          <w:b/>
          <w:bCs/>
          <w:sz w:val="28"/>
          <w:szCs w:val="28"/>
        </w:rPr>
        <w:t xml:space="preserve">осударственных гарантий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бесплатного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оказания гражданам медицинской помощи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</w:r>
    </w:p>
    <w:p>
      <w:pPr>
        <w:jc w:val="both"/>
        <w:spacing w:after="480"/>
        <w:rPr>
          <w:b/>
          <w:bCs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9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программа Сахалинской области государственных гарантий бесплатного оказания гражданам медицинской помощи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Территориальная программа)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основании Программы государственных гарантий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бесплатного оказания </w:t>
      </w:r>
      <w:r>
        <w:rPr>
          <w:rFonts w:ascii="Times New Roman" w:hAnsi="Times New Roman" w:cs="Times New Roman"/>
          <w:sz w:val="28"/>
          <w:szCs w:val="28"/>
        </w:rPr>
        <w:t xml:space="preserve">гражданам медицинской помощи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(далее - программа государственных гарантий бесплатного оказания гражданам медицинской помощи), включает территориальную программу обязательного медицинского страхования (далее - Программа ОМС).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21.11.2011 № 323-ФЗ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основах охраны здоровья граждан в Российской Федерации» каждый имеет право на медицинскую помощь в гарантированном объеме, оказываемую без взимания платы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программой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п</w:t>
      </w:r>
      <w:r>
        <w:rPr>
          <w:rFonts w:ascii="Times New Roman" w:hAnsi="Times New Roman" w:cs="Times New Roman"/>
          <w:sz w:val="28"/>
          <w:szCs w:val="28"/>
        </w:rPr>
        <w:t xml:space="preserve">рограмма устанавливает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</w:t>
      </w:r>
      <w:r>
        <w:rPr>
          <w:rFonts w:ascii="Times New Roman" w:hAnsi="Times New Roman" w:cs="Times New Roman"/>
          <w:sz w:val="28"/>
          <w:szCs w:val="28"/>
        </w:rPr>
        <w:t xml:space="preserve">ние медицинской помощи которым осуществляется бесплатно, Программу ОМС, средние нормативы объема медицинской помощи, средние нормативы финансовых затрат на единицу объема медицинской помощи, средние </w:t>
      </w:r>
      <w:r>
        <w:rPr>
          <w:rFonts w:ascii="Times New Roman" w:hAnsi="Times New Roman" w:cs="Times New Roman"/>
          <w:sz w:val="28"/>
          <w:szCs w:val="28"/>
        </w:rPr>
        <w:t xml:space="preserve">подушевые</w:t>
      </w:r>
      <w:r>
        <w:rPr>
          <w:rFonts w:ascii="Times New Roman" w:hAnsi="Times New Roman" w:cs="Times New Roman"/>
          <w:sz w:val="28"/>
          <w:szCs w:val="28"/>
        </w:rPr>
        <w:t xml:space="preserve"> нормативы финансирования, порядок и структуру формирования тарифов на медицинскую помощь и способы ее оплаты, а также требования в части определения порядка и условий предоставления медицинской помощи, критериев доступности и качества медицинской помощи.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с учетом </w:t>
      </w:r>
      <w:hyperlink r:id="rId14" w:tooltip="consultantplus://offline/ref=79BBF02ADC80BF6D7E199F90EFC330527D24B7D75CF59866D4D4E2E69834B8A72F9CFA95F0BBBAD94AB88C2E3EB5F6305B573952087129BF77qEM" w:history="1">
        <w:r>
          <w:rPr>
            <w:rFonts w:ascii="Times New Roman" w:hAnsi="Times New Roman" w:cs="Times New Roman"/>
            <w:sz w:val="28"/>
            <w:szCs w:val="28"/>
          </w:rPr>
          <w:t xml:space="preserve">порядков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оказания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стандартов медицинской помощи, разработанных в том числе на основе клинических рекомендаций, а также с учетом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половозрастного состава населения, уровня и структуры заболеваемости населения Сахалинской области, основанных на данных медицинской статистики, а также климатических, географических особенностей региона и транспортной доступности медицинских организаций.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</w:t>
      </w:r>
      <w:r>
        <w:rPr>
          <w:rFonts w:ascii="Times New Roman" w:hAnsi="Times New Roman" w:cs="Times New Roman"/>
          <w:sz w:val="28"/>
          <w:szCs w:val="28"/>
        </w:rPr>
        <w:t xml:space="preserve">ках конституционных прав граждан государственные гарантии по бесплатному предоставлению медицинской помощи обеспечиваются за счет средств федерального бюджета, средств областного бюджета Сахалинской области и средств обязательного медицинского страхования.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объема государственных гарантий Территориальной программой устанавливаются нормативы объема медицинской помощи по видам медицинской помощи и условиям ее оказания, а также нормативы финансовых затрат на единицу объема медицинской помощи.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Сахалинской области обеспечивает финансирование государственной системы здравоохранения в пределах средств, предусмотренных в областном бюджете Сахалинской области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годов, в том числе осуществляет взносы на обязательное медицинское страхование неработающего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</w:t>
      </w:r>
      <w:r>
        <w:rPr>
          <w:rFonts w:ascii="Times New Roman" w:hAnsi="Times New Roman" w:cs="Times New Roman"/>
          <w:sz w:val="28"/>
          <w:szCs w:val="28"/>
        </w:rPr>
        <w:t xml:space="preserve">врачей, составляющего 200 процентов, среднего медицинского персонала - 100 процентов в соответствии с </w:t>
      </w:r>
      <w:hyperlink r:id="rId15" w:tooltip="https://login.consultant.ru/link/?req=doc&amp;base=LAW&amp;n=129344" w:history="1">
        <w:r>
          <w:rPr>
            <w:rFonts w:ascii="Times New Roman" w:hAnsi="Times New Roman" w:cs="Times New Roman"/>
            <w:sz w:val="28"/>
            <w:szCs w:val="28"/>
          </w:rPr>
          <w:t xml:space="preserve"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07.05.2012 № 597 «О мероприятиях по реализации государственной социальной политики» с учетом доли средств обязательного медицинского страхования в фонде оплаты врачей и среднего медицинского персонала, составляющей 83 процента.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Территориальной программы по источникам финансового обеспечения приведена в приложении № 1 к Территориальной программе.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Утвержденная стоимость Территориальной программы по видам и условиям ее оказания за счет бюджетных ассигнований консолидированного областного бюджета Сахалинской </w:t>
      </w:r>
      <w:r>
        <w:rPr>
          <w:rFonts w:ascii="Times New Roman" w:hAnsi="Times New Roman"/>
          <w:sz w:val="28"/>
        </w:rPr>
        <w:t xml:space="preserve">области на 202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 годов приведена в приложениях № 2.1, 2.3, 2.5 к Территориальной программе соответственно, утвержденная стоимость Программы ОМС по видам и условиям оказания медицинской помощи на 202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 годов приведена в приложениях</w:t>
      </w:r>
      <w:r>
        <w:rPr>
          <w:rFonts w:ascii="Times New Roman" w:hAnsi="Times New Roman"/>
          <w:sz w:val="28"/>
        </w:rPr>
        <w:t xml:space="preserve"> № 2.2, 2.4, 2.6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Территориальной программе соответственно.</w:t>
      </w:r>
      <w:r>
        <w:rPr>
          <w:rFonts w:ascii="Times New Roman" w:hAnsi="Times New Roman"/>
          <w:sz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Разграничение оказания бесплатной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помощи гражданам и платных медицинских услуг (работ) осуществляется в соответствии с Федеральным законом от 21.11.2011 № 323-ФЗ «Об основах охраны здоровья граждан в Российской Федерации» и постановлением Правительства Российской Федерации от 1</w:t>
      </w:r>
      <w:r>
        <w:rPr>
          <w:rFonts w:ascii="Times New Roman" w:hAnsi="Times New Roman" w:cs="Times New Roman"/>
          <w:sz w:val="28"/>
          <w:szCs w:val="28"/>
        </w:rPr>
        <w:t xml:space="preserve">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4 октября 2012 г. № </w:t>
      </w:r>
      <w:r>
        <w:rPr>
          <w:rFonts w:ascii="Times New Roman" w:hAnsi="Times New Roman" w:cs="Times New Roman"/>
          <w:sz w:val="28"/>
          <w:szCs w:val="28"/>
        </w:rPr>
        <w:t xml:space="preserve">1006» и обеспечивается, в том числе, соблюдением установленных Территориальной программой сроков ожидания медицинской помощи, предоставляемой в плановой форме.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Сахалинской области могут вноситься изменения и дополнения в Территориальную программу в установленном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00" w:line="276" w:lineRule="auto"/>
        <w:rPr>
          <w:rFonts w:cs="Calibri"/>
          <w:b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br w:type="page" w:clear="all"/>
      </w:r>
      <w:r>
        <w:rPr>
          <w:rFonts w:cs="Calibri"/>
          <w:b/>
          <w:sz w:val="28"/>
          <w:szCs w:val="28"/>
        </w:rPr>
      </w:r>
    </w:p>
    <w:p>
      <w:pPr>
        <w:jc w:val="center"/>
        <w:spacing w:before="240"/>
        <w:widowControl w:val="off"/>
        <w:rPr>
          <w:rFonts w:cs="Calibri"/>
          <w:b/>
          <w:sz w:val="28"/>
          <w:szCs w:val="28"/>
        </w:rPr>
        <w:outlineLvl w:val="1"/>
      </w:pPr>
      <w:r>
        <w:rPr>
          <w:rFonts w:cs="Calibri"/>
          <w:b/>
          <w:sz w:val="28"/>
          <w:szCs w:val="28"/>
          <w:lang w:val="en-US"/>
        </w:rPr>
        <w:t xml:space="preserve">II</w:t>
      </w:r>
      <w:r>
        <w:rPr>
          <w:rFonts w:cs="Calibri"/>
          <w:b/>
          <w:sz w:val="28"/>
          <w:szCs w:val="28"/>
        </w:rPr>
        <w:t xml:space="preserve">. Перечень видов, форм и условий предоставления медицинской </w:t>
      </w:r>
      <w:r>
        <w:rPr>
          <w:rFonts w:cs="Calibri"/>
          <w:b/>
          <w:sz w:val="28"/>
          <w:szCs w:val="28"/>
        </w:rPr>
        <w:br/>
        <w:t xml:space="preserve">помощи, оказание которой осуществляется бесплатно</w:t>
      </w:r>
      <w:r>
        <w:rPr>
          <w:rFonts w:cs="Calibri"/>
          <w:b/>
          <w:sz w:val="28"/>
          <w:szCs w:val="28"/>
        </w:rPr>
      </w:r>
    </w:p>
    <w:p>
      <w:pPr>
        <w:jc w:val="center"/>
        <w:widowControl w:val="off"/>
        <w:rPr>
          <w:rFonts w:cs="Calibri"/>
          <w:b/>
          <w:sz w:val="10"/>
          <w:szCs w:val="10"/>
        </w:rPr>
        <w:outlineLvl w:val="1"/>
      </w:pPr>
      <w:r>
        <w:rPr>
          <w:rFonts w:cs="Calibri"/>
          <w:b/>
          <w:sz w:val="10"/>
          <w:szCs w:val="10"/>
        </w:rPr>
      </w:r>
      <w:r>
        <w:rPr>
          <w:rFonts w:cs="Calibri"/>
          <w:b/>
          <w:sz w:val="10"/>
          <w:szCs w:val="10"/>
        </w:rPr>
      </w:r>
    </w:p>
    <w:p>
      <w:pPr>
        <w:jc w:val="center"/>
        <w:spacing w:before="120" w:after="120"/>
        <w:widowControl w:val="off"/>
        <w:rPr>
          <w:rFonts w:cs="Calibri"/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2.1. Виды медицинской помощи, </w:t>
      </w:r>
      <w:r>
        <w:rPr>
          <w:rFonts w:cs="Calibri"/>
          <w:b/>
          <w:sz w:val="28"/>
          <w:szCs w:val="28"/>
        </w:rPr>
        <w:t xml:space="preserve">оказание котор</w:t>
      </w:r>
      <w:r>
        <w:rPr>
          <w:rFonts w:cs="Calibri"/>
          <w:b/>
          <w:sz w:val="28"/>
          <w:szCs w:val="28"/>
        </w:rPr>
        <w:t xml:space="preserve">ой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br/>
        <w:t xml:space="preserve">осуществляется бесплатно</w:t>
      </w:r>
      <w:r>
        <w:rPr>
          <w:rFonts w:cs="Calibri"/>
          <w:b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Территориальной программы бесплатно предоставляются: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первичная медико-санитарная помощь, в том числе первичная доврачебная, первичная врачебная и первичная специализированная;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специализированная, в том числе высокотехнологичная, медицинская помощь;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скорая, в том числе скорая специализированная, медицинская помощь;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медицинская организация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используется в Территориальной программе в значении, определенном в Федеральн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от 21.11.2011 </w:t>
      </w:r>
      <w:r>
        <w:rPr>
          <w:sz w:val="28"/>
          <w:szCs w:val="28"/>
        </w:rPr>
        <w:br/>
        <w:t xml:space="preserve">№ 323-ФЗ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основах охраны здоровья граждан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Федеральном законе </w:t>
      </w:r>
      <w:r>
        <w:rPr>
          <w:sz w:val="28"/>
          <w:szCs w:val="28"/>
        </w:rPr>
        <w:t xml:space="preserve">от 29.11.2010 № 326-ФЗ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обязательном медицинском страховании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Порядок </w:t>
      </w:r>
      <w:r>
        <w:rPr>
          <w:bCs/>
          <w:sz w:val="28"/>
          <w:szCs w:val="28"/>
        </w:rPr>
        <w:t xml:space="preserve">оказания </w:t>
      </w:r>
      <w:r>
        <w:rPr>
          <w:bCs/>
          <w:sz w:val="28"/>
          <w:szCs w:val="28"/>
        </w:rPr>
        <w:t xml:space="preserve">медицинской помощи по всем видам ее оказания </w:t>
      </w:r>
      <w:r>
        <w:rPr>
          <w:bCs/>
          <w:sz w:val="28"/>
          <w:szCs w:val="28"/>
        </w:rPr>
        <w:t xml:space="preserve">отдельным категориям </w:t>
      </w:r>
      <w:r>
        <w:rPr>
          <w:bCs/>
          <w:sz w:val="28"/>
          <w:szCs w:val="28"/>
        </w:rPr>
        <w:t xml:space="preserve">ветеран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  <w:r>
        <w:rPr>
          <w:bCs/>
          <w:sz w:val="28"/>
          <w:szCs w:val="28"/>
        </w:rPr>
        <w:t xml:space="preserve">, приведен в </w:t>
      </w:r>
      <w:r>
        <w:rPr>
          <w:sz w:val="28"/>
          <w:szCs w:val="28"/>
        </w:rPr>
        <w:t xml:space="preserve">подразделе 8.7</w:t>
      </w:r>
      <w:r>
        <w:rPr>
          <w:sz w:val="28"/>
          <w:szCs w:val="28"/>
        </w:rPr>
        <w:t xml:space="preserve"> раздел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</w:t>
      </w:r>
      <w:r>
        <w:rPr>
          <w:sz w:val="28"/>
          <w:szCs w:val="28"/>
        </w:rPr>
        <w:t xml:space="preserve">III</w:t>
      </w:r>
      <w:r>
        <w:rPr>
          <w:sz w:val="28"/>
          <w:szCs w:val="28"/>
        </w:rPr>
        <w:t xml:space="preserve"> Территориальной программы.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оказания медицинской помощи инвалид</w:t>
      </w:r>
      <w:r>
        <w:rPr>
          <w:bCs/>
          <w:sz w:val="28"/>
          <w:szCs w:val="28"/>
        </w:rPr>
        <w:t xml:space="preserve">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инвалидов информации о состоянии их здоровья</w:t>
      </w:r>
      <w:r>
        <w:rPr>
          <w:bCs/>
          <w:sz w:val="28"/>
          <w:szCs w:val="28"/>
        </w:rPr>
        <w:t xml:space="preserve"> приведен в </w:t>
      </w:r>
      <w:r>
        <w:rPr>
          <w:bCs/>
          <w:sz w:val="28"/>
          <w:szCs w:val="28"/>
        </w:rPr>
        <w:t xml:space="preserve">подразделе 2.</w:t>
      </w:r>
      <w:r>
        <w:rPr>
          <w:bCs/>
          <w:sz w:val="28"/>
          <w:szCs w:val="28"/>
        </w:rPr>
        <w:t xml:space="preserve">9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 xml:space="preserve">раздела.</w:t>
      </w:r>
      <w:r>
        <w:rPr>
          <w:bCs/>
          <w:sz w:val="28"/>
          <w:szCs w:val="28"/>
        </w:rPr>
      </w:r>
    </w:p>
    <w:p>
      <w:pPr>
        <w:jc w:val="center"/>
        <w:spacing w:before="120" w:line="360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 xml:space="preserve">Первичная медико-санитарная помощь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Первичная медико-санитарная помощь является основой системы оказания меди</w:t>
      </w:r>
      <w:r>
        <w:rPr>
          <w:sz w:val="28"/>
          <w:szCs w:val="28"/>
        </w:rPr>
        <w:t xml:space="preserve">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получе</w:t>
      </w:r>
      <w:r>
        <w:rPr>
          <w:sz w:val="28"/>
          <w:szCs w:val="28"/>
        </w:rPr>
        <w:t xml:space="preserve">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center"/>
        <w:spacing w:before="120" w:after="12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 xml:space="preserve">Специализированная, в том числе высокотехнологичная, </w:t>
      </w:r>
      <w:r>
        <w:rPr>
          <w:b/>
          <w:sz w:val="28"/>
          <w:szCs w:val="28"/>
        </w:rPr>
        <w:br/>
        <w:t xml:space="preserve">медицинская помощь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Специализи</w:t>
      </w:r>
      <w:r>
        <w:rPr>
          <w:sz w:val="28"/>
          <w:szCs w:val="28"/>
        </w:rPr>
        <w:t xml:space="preserve">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</w:t>
      </w:r>
      <w:r>
        <w:rPr>
          <w:sz w:val="28"/>
          <w:szCs w:val="28"/>
        </w:rPr>
        <w:t xml:space="preserve">родовой период), требующих использования специальных</w:t>
      </w:r>
      <w:r>
        <w:rPr>
          <w:sz w:val="28"/>
          <w:szCs w:val="28"/>
        </w:rPr>
        <w:t xml:space="preserve"> методов и сложных медицинских технологий, а также медицинскую реабилитацию.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</w:t>
      </w:r>
      <w:r>
        <w:rPr>
          <w:sz w:val="28"/>
          <w:szCs w:val="28"/>
        </w:rPr>
        <w:t xml:space="preserve">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</w:t>
      </w:r>
      <w:hyperlink r:id="rId16" w:tooltip="consultantplus://offline/ref=2FF133B42D542B0E7E08C3960161D9D15C36EEBC776082B78F66F34B3A7B3033855020CD4DCF70FD43CC6BED3EFE75450EEECEA6165CEE44GCW3D" w:history="1">
        <w:r>
          <w:rPr>
            <w:sz w:val="28"/>
            <w:szCs w:val="28"/>
          </w:rPr>
          <w:t xml:space="preserve">перечнем</w:t>
        </w:r>
      </w:hyperlink>
      <w:r>
        <w:rPr>
          <w:sz w:val="28"/>
          <w:szCs w:val="28"/>
        </w:rPr>
        <w:t xml:space="preserve">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r:id="rId17" w:tooltip="consultantplus://offline/ref=2FF133B42D542B0E7E08C3960161D9D15C36EEBC776082B78F66F34B3A7B3033855020CD4DCF70FD43CC6BED3EFE75450EEECEA6165CEE44GCW3D" w:history="1">
        <w:r>
          <w:rPr>
            <w:sz w:val="28"/>
            <w:szCs w:val="28"/>
          </w:rPr>
          <w:t xml:space="preserve">приложению</w:t>
        </w:r>
      </w:hyperlink>
      <w:r>
        <w:rPr>
          <w:sz w:val="28"/>
          <w:szCs w:val="28"/>
        </w:rPr>
        <w:t xml:space="preserve"> № 5 к Территориальной программе (далее - Перечень видов высокотехнологичной медицинской помощи).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наличии направления на осуществление плановой госпитализации с целью проведения хирургического лечения при оказании с</w:t>
      </w:r>
      <w:r>
        <w:rPr>
          <w:sz w:val="28"/>
          <w:szCs w:val="28"/>
        </w:rPr>
        <w:t xml:space="preserve">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выписке пациента, нуждающ</w:t>
      </w:r>
      <w:r>
        <w:rPr>
          <w:sz w:val="28"/>
          <w:szCs w:val="28"/>
        </w:rPr>
        <w:t xml:space="preserve">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</w:t>
      </w:r>
      <w:r>
        <w:rPr>
          <w:sz w:val="28"/>
          <w:szCs w:val="28"/>
        </w:rPr>
        <w:t xml:space="preserve">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</w:t>
      </w:r>
      <w:r>
        <w:rPr>
          <w:sz w:val="28"/>
          <w:szCs w:val="28"/>
        </w:rPr>
        <w:t xml:space="preserve">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</w:t>
      </w:r>
      <w:r>
        <w:rPr>
          <w:sz w:val="28"/>
          <w:szCs w:val="28"/>
        </w:rPr>
        <w:t xml:space="preserve">реабилитации при необходимости.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организация, к которой пациен</w:t>
      </w:r>
      <w:r>
        <w:rPr>
          <w:sz w:val="28"/>
          <w:szCs w:val="28"/>
        </w:rPr>
        <w:t xml:space="preserve">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оказания специализированной медицинской помощи в рамках базовой программы обязательного медицинского страхования </w:t>
      </w:r>
      <w:r>
        <w:rPr>
          <w:sz w:val="28"/>
          <w:szCs w:val="28"/>
        </w:rPr>
        <w:t xml:space="preserve">/ Программы ОМС </w:t>
      </w:r>
      <w:r>
        <w:rPr>
          <w:sz w:val="28"/>
          <w:szCs w:val="28"/>
        </w:rPr>
        <w:t xml:space="preserve">застрахованным по обязательному медицинскому страхованию лицам (далее - застрахованные лица) комисси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по разработке Программ</w:t>
      </w:r>
      <w:r>
        <w:rPr>
          <w:sz w:val="28"/>
          <w:szCs w:val="28"/>
        </w:rPr>
        <w:t xml:space="preserve">ы ОМС</w:t>
      </w:r>
      <w:r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планируемые объемы специализированной, в том числе высокотехнологичной, медицинской помощи в разрезе профилей медицинско</w:t>
      </w:r>
      <w:r>
        <w:rPr>
          <w:sz w:val="28"/>
          <w:szCs w:val="28"/>
        </w:rPr>
        <w:t xml:space="preserve">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комисси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разработке Программ</w:t>
      </w:r>
      <w:r>
        <w:rPr>
          <w:sz w:val="28"/>
          <w:szCs w:val="28"/>
        </w:rPr>
        <w:t xml:space="preserve">ы ОМС </w:t>
      </w:r>
      <w:r>
        <w:rPr>
          <w:sz w:val="28"/>
          <w:szCs w:val="28"/>
        </w:rPr>
        <w:t xml:space="preserve">может быть принято решение об увеличении объемов специализированной, в том числе высокотехнологичной,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Сахалинской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Расходование средств обязательного медицинского страхования</w:t>
      </w:r>
      <w:r>
        <w:rPr>
          <w:sz w:val="28"/>
          <w:szCs w:val="28"/>
        </w:rPr>
        <w:t xml:space="preserve"> на содержани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неиспользуемого коечного фонда не допускается (за исключением простоя коек, связанного с проведением санитарно-эпидемиологических мероприятий</w:t>
      </w:r>
      <w:r>
        <w:rPr>
          <w:sz w:val="28"/>
          <w:szCs w:val="28"/>
        </w:rPr>
        <w:t xml:space="preserve">, а также расходов, связанных с оплатой труда медицинских работников, приобретением лекарственных средств (за исключением утилизи</w:t>
      </w:r>
      <w:r>
        <w:rPr>
          <w:sz w:val="28"/>
          <w:szCs w:val="28"/>
        </w:rPr>
        <w:t xml:space="preserve">рованных лекарственных препаратов с истекшим с</w:t>
      </w:r>
      <w:r>
        <w:rPr>
          <w:sz w:val="28"/>
          <w:szCs w:val="28"/>
        </w:rPr>
        <w:t xml:space="preserve">роком годности), расходных материалов, продуктов питания (за исключением списанных продуктов питания (испорченных, с истекшим сроком хранения и т.д.)) и иных прямых расходов, непосредственно связанных с оказанием медицинской помощи пациентам в стационаре).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содержания неиспользуемого коечного фонда осуществляется за счет бюджетных ассигнований областного бюджета Сахалинской области.</w:t>
      </w:r>
      <w:r>
        <w:rPr>
          <w:sz w:val="28"/>
          <w:szCs w:val="28"/>
        </w:rPr>
      </w:r>
    </w:p>
    <w:p>
      <w:pPr>
        <w:jc w:val="center"/>
        <w:spacing w:before="120" w:after="12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>
        <w:rPr>
          <w:b/>
          <w:sz w:val="28"/>
          <w:szCs w:val="28"/>
        </w:rPr>
        <w:t xml:space="preserve">Скорая, в том числе скорая специализированная,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медицинская помощь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</w:t>
      </w:r>
      <w:r>
        <w:rPr>
          <w:sz w:val="28"/>
          <w:szCs w:val="28"/>
        </w:rPr>
        <w:t xml:space="preserve">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</w:t>
      </w:r>
      <w:r>
        <w:rPr>
          <w:sz w:val="28"/>
          <w:szCs w:val="28"/>
        </w:rPr>
        <w:t xml:space="preserve">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организации,</w:t>
      </w:r>
      <w:r>
        <w:rPr>
          <w:sz w:val="28"/>
          <w:szCs w:val="28"/>
        </w:rPr>
        <w:t xml:space="preserve"> оказывающие скорую медицинскую помощь, ведут учет средств, предоставляемых на оплату скорой медицинской помощи за счет бюджетных ассигнований областного бюджета Сахалинской области и средств обязательного медицинского страхования, а также учет расходов, в</w:t>
      </w:r>
      <w:r>
        <w:rPr>
          <w:sz w:val="28"/>
          <w:szCs w:val="28"/>
        </w:rPr>
        <w:t xml:space="preserve">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Сахалинской области организует осуществление руководителями медицинских организаций учета и анализа нагрузки на </w:t>
      </w:r>
      <w:r>
        <w:rPr>
          <w:sz w:val="28"/>
          <w:szCs w:val="28"/>
        </w:rPr>
        <w:t xml:space="preserve">бригады скорой медицинской помощи по количеству выездов в смену, времени и порядка работы </w:t>
      </w:r>
      <w:r>
        <w:rPr>
          <w:sz w:val="28"/>
          <w:szCs w:val="28"/>
        </w:rPr>
        <w:t xml:space="preserve">бригад скорой медицинской помощи в целях принятия управленческих решений.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скорой медицинской помощи осуществляется с учетом положений </w:t>
      </w:r>
      <w:hyperlink r:id="rId18" w:tooltip="https://login.consultant.ru/link/?req=doc&amp;base=LAW&amp;n=489328&amp;dst=100099" w:history="1">
        <w:r>
          <w:rPr>
            <w:sz w:val="28"/>
            <w:szCs w:val="28"/>
          </w:rPr>
          <w:t xml:space="preserve">пункта 3 статьи 8</w:t>
        </w:r>
      </w:hyperlink>
      <w:r>
        <w:rPr>
          <w:sz w:val="28"/>
          <w:szCs w:val="28"/>
        </w:rPr>
        <w:t xml:space="preserve"> Федерального закона от 29.11.2010 </w:t>
      </w:r>
      <w:r>
        <w:rPr>
          <w:sz w:val="28"/>
          <w:szCs w:val="28"/>
        </w:rPr>
        <w:br/>
        <w:t xml:space="preserve">№ 326-ФЗ «Об обязательном медицинском страховании в Российской Федерации». </w:t>
      </w:r>
      <w:r>
        <w:rPr>
          <w:sz w:val="28"/>
          <w:szCs w:val="28"/>
        </w:rPr>
      </w:r>
    </w:p>
    <w:p>
      <w:pPr>
        <w:jc w:val="center"/>
        <w:spacing w:before="120" w:line="360" w:lineRule="auto"/>
        <w:widowControl w:val="off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 xml:space="preserve">2.5. Медицинская реабилитация</w:t>
      </w:r>
      <w:r>
        <w:rPr>
          <w:b/>
          <w:strike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Медицинская реабилитация осуществляется в медицинских организациях и включает в себя комплексное применение природных </w:t>
      </w:r>
      <w:r>
        <w:rPr>
          <w:sz w:val="28"/>
        </w:rPr>
        <w:t xml:space="preserve">лечебных ресурсов, лекарственной</w:t>
      </w:r>
      <w:r>
        <w:rPr>
          <w:sz w:val="28"/>
        </w:rPr>
        <w:t xml:space="preserve">, немедикаментозной терапии и других методов. При наличии показаний для получения меди</w:t>
      </w:r>
      <w:r>
        <w:rPr>
          <w:sz w:val="28"/>
        </w:rPr>
        <w:t xml:space="preserve">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</w:t>
      </w:r>
      <w:r>
        <w:rPr>
          <w:sz w:val="28"/>
        </w:rPr>
        <w:t xml:space="preserve">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</w:t>
      </w:r>
      <w:r>
        <w:rPr>
          <w:sz w:val="28"/>
        </w:rPr>
        <w:br/>
      </w:r>
      <w:r>
        <w:rPr>
          <w:sz w:val="28"/>
        </w:rPr>
        <w:t xml:space="preserve">а также порядок оплаты медицинской реабилитации на дому, предоставляемой в рамках Программы ОМС, устанавливаются Министерством здравоохранения Российской Федерации. 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Второй и третий этапы медицинской реабилитации могут быть осуществлены на базе санаторно-курортных организаций в рамках реализации </w:t>
      </w:r>
      <w:r>
        <w:rPr>
          <w:sz w:val="28"/>
          <w:szCs w:val="28"/>
        </w:rPr>
        <w:t xml:space="preserve">базовой программы обязательного медицинского страхования </w:t>
      </w:r>
      <w:r>
        <w:rPr>
          <w:sz w:val="28"/>
          <w:szCs w:val="28"/>
        </w:rPr>
        <w:t xml:space="preserve">/ Программы ОМС </w:t>
      </w:r>
      <w:r>
        <w:rPr>
          <w:sz w:val="28"/>
        </w:rPr>
        <w:t xml:space="preserve">при условии выделения в соответствии с законодательством Российской Федерации объемов медицинской помощи на эти цели.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реабилитации, на основе клинических рекомендаций и с учетом стандартов медицинской помощи.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</w:t>
      </w:r>
      <w:r>
        <w:rPr>
          <w:sz w:val="28"/>
        </w:rPr>
        <w:t xml:space="preserve">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случае </w:t>
      </w:r>
      <w:r>
        <w:rPr>
          <w:sz w:val="28"/>
        </w:rPr>
        <w:t xml:space="preserve">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</w:t>
      </w:r>
      <w:r>
        <w:rPr>
          <w:sz w:val="28"/>
        </w:rPr>
        <w:t xml:space="preserve">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Медицинская реабилитация в амбулаторных условиях и условия</w:t>
      </w:r>
      <w:r>
        <w:rPr>
          <w:sz w:val="28"/>
        </w:rPr>
        <w:t xml:space="preserve">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сл</w:t>
      </w:r>
      <w:r>
        <w:rPr>
          <w:sz w:val="28"/>
        </w:rPr>
        <w:t xml:space="preserve">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</w:t>
      </w:r>
      <w:r>
        <w:rPr>
          <w:sz w:val="28"/>
        </w:rPr>
        <w:t xml:space="preserve">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Программе </w:t>
      </w:r>
      <w:r>
        <w:rPr>
          <w:sz w:val="28"/>
        </w:rPr>
        <w:t xml:space="preserve">ОМС</w:t>
      </w:r>
      <w:r>
        <w:rPr>
          <w:sz w:val="28"/>
        </w:rPr>
        <w:t xml:space="preserve">), в том числе с использованием дистанционных (телемедицинских) технологий (</w:t>
      </w:r>
      <w:r>
        <w:rPr>
          <w:sz w:val="28"/>
        </w:rPr>
        <w:t xml:space="preserve">видеоплатформ</w:t>
      </w:r>
      <w:r>
        <w:rPr>
          <w:sz w:val="28"/>
        </w:rPr>
        <w:t xml:space="preserve">, отнесенных к медицинским изделиям) и последующим внесением соответствующей информации о проведении и результатах такой консультации в медицинскую документацию пациента.</w:t>
      </w:r>
      <w:r>
        <w:rPr>
          <w:sz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</w:rPr>
      </w:pPr>
      <w:r>
        <w:rPr>
          <w:sz w:val="28"/>
        </w:rPr>
        <w:t xml:space="preserve">Организационно-методическую помощь и поддержку медицинских организаций, проводящих медицинскую реабилитацию, осуществляют федеральные медицинские организации, перечень которых определяет Министерство здравоохранения Российской Федерации.</w:t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color w:val="000000"/>
          <w:spacing w:val="-7"/>
          <w:sz w:val="28"/>
          <w:szCs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</w:t>
      </w:r>
      <w:r>
        <w:rPr>
          <w:sz w:val="28"/>
        </w:rPr>
        <w:t xml:space="preserve">, ведет </w:t>
      </w:r>
      <w:r>
        <w:rPr>
          <w:sz w:val="28"/>
        </w:rPr>
        <w:t xml:space="preserve">Федеральный фонд обязательного медицинского страхования.</w:t>
      </w:r>
      <w:r>
        <w:rPr>
          <w:color w:val="000000"/>
          <w:spacing w:val="-7"/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>
      <w:pPr>
        <w:jc w:val="center"/>
        <w:spacing w:before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>
        <w:rPr>
          <w:b/>
          <w:sz w:val="28"/>
          <w:szCs w:val="28"/>
        </w:rPr>
        <w:t xml:space="preserve">Паллиативная медицинская помощь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Ветеранам боевых действий паллиативная медицинская помощь оказывается во внеочередном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</w:t>
      </w:r>
      <w:r>
        <w:rPr>
          <w:sz w:val="28"/>
          <w:szCs w:val="28"/>
        </w:rPr>
        <w:t xml:space="preserve">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части 2 статьи 6 Федерального закона от 21.11.2011 № 323-ФЗ «Об основах о</w:t>
      </w:r>
      <w:r>
        <w:rPr>
          <w:sz w:val="28"/>
          <w:szCs w:val="28"/>
        </w:rPr>
        <w:t xml:space="preserve">храны здоровья граждан в Российской Федерации»,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</w:t>
      </w:r>
      <w:r>
        <w:rPr>
          <w:sz w:val="28"/>
          <w:szCs w:val="28"/>
        </w:rPr>
        <w:t xml:space="preserve">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оказывающих первичную медико-</w:t>
      </w:r>
      <w:r>
        <w:rPr>
          <w:sz w:val="28"/>
          <w:szCs w:val="28"/>
        </w:rPr>
        <w:t xml:space="preserve">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</w:t>
      </w:r>
      <w:r>
        <w:rPr>
          <w:sz w:val="28"/>
          <w:szCs w:val="28"/>
        </w:rPr>
        <w:t xml:space="preserve">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</w:t>
      </w:r>
      <w:r>
        <w:rPr>
          <w:sz w:val="28"/>
          <w:szCs w:val="28"/>
        </w:rPr>
        <w:t xml:space="preserve">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 счет б</w:t>
      </w:r>
      <w:r>
        <w:rPr>
          <w:sz w:val="28"/>
          <w:szCs w:val="28"/>
        </w:rPr>
        <w:t xml:space="preserve">юджетных ассигнований областного бюджета Сахалинской области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в том числе ветеранов боевых </w:t>
      </w:r>
      <w:r>
        <w:rPr>
          <w:sz w:val="28"/>
          <w:szCs w:val="28"/>
        </w:rPr>
        <w:t xml:space="preserve">действий, для использования на дому по перечню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дому, утвержденному </w:t>
      </w:r>
      <w:hyperlink r:id="rId19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 w:history="1">
        <w:r>
          <w:rPr>
            <w:sz w:val="28"/>
            <w:szCs w:val="28"/>
          </w:rPr>
          <w:t xml:space="preserve">приказом</w:t>
        </w:r>
      </w:hyperlink>
      <w:r>
        <w:rPr>
          <w:sz w:val="28"/>
          <w:szCs w:val="28"/>
        </w:rPr>
        <w:t xml:space="preserve"> Министерства здравоохране</w:t>
      </w:r>
      <w:r>
        <w:rPr>
          <w:sz w:val="28"/>
          <w:szCs w:val="28"/>
        </w:rPr>
        <w:t xml:space="preserve">ния Российской Федерации от 09.07.2025 № 398н,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r>
        <w:rPr>
          <w:sz w:val="28"/>
          <w:szCs w:val="28"/>
        </w:rPr>
        <w:t xml:space="preserve">энтерального</w:t>
      </w:r>
      <w:r>
        <w:rPr>
          <w:sz w:val="28"/>
          <w:szCs w:val="28"/>
        </w:rPr>
        <w:t xml:space="preserve">) питания.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министерством здравоохранения Сахалинской области в соответствии с законодате</w:t>
      </w:r>
      <w:r>
        <w:rPr>
          <w:sz w:val="28"/>
          <w:szCs w:val="28"/>
        </w:rPr>
        <w:t xml:space="preserve">льством Российской Федерации в случае наличия потребности организуется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развитию паллиативной медицинской помощи </w:t>
      </w:r>
      <w:r>
        <w:rPr>
          <w:sz w:val="28"/>
          <w:szCs w:val="28"/>
        </w:rPr>
        <w:br/>
        <w:t xml:space="preserve">осуществляются в рамках государственной программы Сахалинской области </w:t>
      </w:r>
      <w:r>
        <w:rPr>
          <w:sz w:val="28"/>
          <w:szCs w:val="28"/>
        </w:rPr>
        <w:br/>
        <w:t xml:space="preserve">«Развитие здравоохранения в Сахалинской области», утвержденной постановлением Правительства Сахалинской области от 30.06.2023 № 345, включающей</w:t>
      </w:r>
      <w:r>
        <w:rPr>
          <w:sz w:val="28"/>
          <w:szCs w:val="28"/>
        </w:rPr>
        <w:t xml:space="preserve"> указанные мероприятия, а также целевые показатели их результативности.</w:t>
      </w:r>
      <w:r>
        <w:rPr>
          <w:sz w:val="28"/>
          <w:szCs w:val="28"/>
        </w:rPr>
      </w:r>
    </w:p>
    <w:p>
      <w:pPr>
        <w:jc w:val="center"/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>
        <w:rPr>
          <w:b/>
          <w:sz w:val="28"/>
          <w:szCs w:val="28"/>
        </w:rPr>
        <w:t xml:space="preserve">Медицинская помощь гражданам, находящимся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стационарных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организациях социального обслуживания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оказания гражданам,</w:t>
      </w:r>
      <w:r>
        <w:rPr>
          <w:sz w:val="28"/>
          <w:szCs w:val="28"/>
        </w:rPr>
        <w:t xml:space="preserve"> находящимся в стационарных организациях социального обслуживания, медицинской помощи министерством здравоохранения Сахалинской области организуется взаимодействие стационарных организаций социального обслуживания с близлежащими медицинскими организациями.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Порядок взаимодействия медицинских организаций государственной системы здравоохранения Сахалинской области,</w:t>
      </w:r>
      <w:r>
        <w:rPr>
          <w:sz w:val="28"/>
          <w:szCs w:val="28"/>
        </w:rPr>
        <w:t xml:space="preserve"> государственных организаций социального обслуживания Сахалинской области, общественных организаций и иных некоммерческих организаций, осуществляющих свою деятельность в сфере охраны здоровья граждан, при оказании гражданам паллиативной медицинской помощи </w:t>
      </w: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  <w:t xml:space="preserve">приказом министерства здравоохранения Сахалинской области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министерства социальной защиты Сахалинской области от 29.09.2020 № 18-п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247-н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отношении лиц, находящихся в стационарных организациях социального обслуживания, в рамках Программы ОМС с привлечением близлежащих медицинских организаций проводится </w:t>
      </w:r>
      <w:r>
        <w:rPr>
          <w:sz w:val="28"/>
          <w:szCs w:val="28"/>
        </w:rPr>
        <w:t xml:space="preserve">в приоритетном порядке </w:t>
      </w:r>
      <w:r>
        <w:rPr>
          <w:sz w:val="28"/>
          <w:szCs w:val="28"/>
        </w:rPr>
        <w:t xml:space="preserve">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полнотой и результатами</w:t>
      </w:r>
      <w:r>
        <w:rPr>
          <w:sz w:val="28"/>
          <w:szCs w:val="28"/>
        </w:rPr>
        <w:t xml:space="preserve"> проведения диспансеризации и диспансерного наблюдения осуществляет министерство здравоохранения Сахалинской области, а также страховые медицинские организации, в кото</w:t>
      </w:r>
      <w:r>
        <w:rPr>
          <w:sz w:val="28"/>
          <w:szCs w:val="28"/>
        </w:rPr>
        <w:t xml:space="preserve">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выявлении в рамках диспансеризации и диспансерного наблюдения показаний к оказанию специ</w:t>
      </w:r>
      <w:r>
        <w:rPr>
          <w:sz w:val="28"/>
          <w:szCs w:val="28"/>
        </w:rPr>
        <w:t xml:space="preserve">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Территориальной программой.</w:t>
      </w:r>
      <w:r>
        <w:rPr>
          <w:sz w:val="28"/>
          <w:szCs w:val="28"/>
        </w:rPr>
      </w:r>
    </w:p>
    <w:p>
      <w:pPr>
        <w:jc w:val="center"/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>
        <w:rPr>
          <w:b/>
          <w:sz w:val="28"/>
          <w:szCs w:val="28"/>
        </w:rPr>
        <w:t xml:space="preserve">Медицинская помощь лицам с психическими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расстройствами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расстройствами поведения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отношении лиц с психическими расстройствам</w:t>
      </w:r>
      <w:r>
        <w:rPr>
          <w:sz w:val="28"/>
          <w:szCs w:val="28"/>
        </w:rPr>
        <w:t xml:space="preserve">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</w:t>
      </w:r>
      <w:r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бюджета Сахалинской области проводится диспансерное наблюдение медицинскими организациями, оказывающими первичную специализир</w:t>
      </w:r>
      <w:r>
        <w:rPr>
          <w:sz w:val="28"/>
          <w:szCs w:val="28"/>
        </w:rPr>
        <w:t xml:space="preserve">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психиатрия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осуществляется во взаимодействии медицинских работников, включая медицинских работников </w:t>
      </w:r>
      <w:r>
        <w:rPr>
          <w:sz w:val="28"/>
          <w:szCs w:val="28"/>
        </w:rPr>
        <w:t xml:space="preserve">фельдшерско-акушерских пунктов (фельдшерских пунктов, фельдшерских здравпунктов), врачебных</w:t>
      </w:r>
      <w:r>
        <w:rPr>
          <w:sz w:val="28"/>
          <w:szCs w:val="28"/>
        </w:rPr>
        <w:t xml:space="preserve">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</w:t>
      </w:r>
      <w:r>
        <w:rPr>
          <w:sz w:val="28"/>
          <w:szCs w:val="28"/>
        </w:rPr>
        <w:t xml:space="preserve">санитарную помощь при психических расстройствах и расстройствах поведения, в том числе силами выездных психиатрических бригад, в порядке, установленном Министерством здравоохранения 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осуществля</w:t>
      </w:r>
      <w:r>
        <w:rPr>
          <w:sz w:val="28"/>
          <w:szCs w:val="28"/>
        </w:rPr>
        <w:t xml:space="preserve">ет министерство здравоохранения Сахалинской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</w:t>
      </w:r>
      <w:r>
        <w:rPr>
          <w:sz w:val="28"/>
          <w:szCs w:val="28"/>
        </w:rPr>
        <w:t xml:space="preserve">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  <w:r>
        <w:rPr>
          <w:sz w:val="28"/>
          <w:szCs w:val="28"/>
        </w:rPr>
      </w:r>
    </w:p>
    <w:p>
      <w:pPr>
        <w:jc w:val="center"/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>
        <w:rPr>
          <w:b/>
          <w:sz w:val="28"/>
          <w:szCs w:val="28"/>
        </w:rPr>
        <w:t xml:space="preserve">Порядок оказания медицинской помощи инвалидам,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включая порядок наблюдения врачом за состоянием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их здоровья, меры по обеспечению доступности для инвалидов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медицинской инфраструктуры, возможности записи к врачу,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а также порядок доведения до отдельных групп инвалидов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информации о состоянии их здоровья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государственной политики и нормативно-правовому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</w:t>
      </w:r>
      <w:r>
        <w:rPr>
          <w:sz w:val="28"/>
          <w:szCs w:val="28"/>
        </w:rPr>
        <w:t xml:space="preserve">здоровья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им необходимой помощи министерство здравоохранения Сахалинской области за счет средств областного бюджета Саха</w:t>
      </w:r>
      <w:r>
        <w:rPr>
          <w:sz w:val="28"/>
          <w:szCs w:val="28"/>
        </w:rPr>
        <w:t xml:space="preserve">линской области обеспечивает оснащение и переоснащение транспортными средствами (за исключением автомобилей скорой медицинской помощи) медицинских организаций, оказывающих первичную медико-санитарную помощь, центральных районных и районных больниц, располо</w:t>
      </w:r>
      <w:r>
        <w:rPr>
          <w:sz w:val="28"/>
          <w:szCs w:val="28"/>
        </w:rPr>
        <w:t xml:space="preserve">женных в сельской местности, поселках городского типа и малых городах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(с численностью населения до 50 тыс. человек), для доставки инвалидов в медицинские организации</w:t>
      </w:r>
      <w:r>
        <w:rPr>
          <w:sz w:val="28"/>
          <w:szCs w:val="28"/>
        </w:rPr>
        <w:t xml:space="preserve">, медицинских работников до места жительства инвалидов, для доставки инвалидов в медицинские организации для проведения диспансеризации и диспансерного наблюдения и обратно, а также для доставки маломобильных пациентов до медицинских организаций и обратно.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обеспечения условий доступности для инвали</w:t>
      </w:r>
      <w:r>
        <w:rPr>
          <w:sz w:val="28"/>
          <w:szCs w:val="28"/>
        </w:rPr>
        <w:t xml:space="preserve">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 устанавливаются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процедуре регистр</w:t>
      </w:r>
      <w:r>
        <w:rPr>
          <w:sz w:val="28"/>
          <w:szCs w:val="28"/>
        </w:rPr>
        <w:t xml:space="preserve">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и условиями предоставления бесплатной медицинской помощи в рамках программы государственных гарантий.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порядок до</w:t>
      </w:r>
      <w:r>
        <w:rPr>
          <w:sz w:val="28"/>
          <w:szCs w:val="28"/>
        </w:rPr>
        <w:t xml:space="preserve">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Интернет, в иных доступных местах на территории медицинской организации.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Круглосуточный доступ ближайш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родственник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законн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или ин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(привлекаем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ближайшим </w:t>
      </w:r>
      <w:r>
        <w:rPr>
          <w:sz w:val="28"/>
          <w:szCs w:val="28"/>
        </w:rPr>
        <w:t xml:space="preserve">родственник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или законным представител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) для осуществления ухода осуществляется 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безвозмездной основе с учетом соблюдения санитарно-эпидемического ре</w:t>
      </w:r>
      <w:r>
        <w:rPr>
          <w:sz w:val="28"/>
          <w:szCs w:val="28"/>
        </w:rPr>
        <w:t xml:space="preserve">жима (при наличии)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Сахали</w:t>
      </w:r>
      <w:r>
        <w:rPr>
          <w:sz w:val="28"/>
          <w:szCs w:val="28"/>
        </w:rPr>
        <w:t xml:space="preserve">нской области, а также страховые медицинские организации, в которых застрахованы лица, и территориальный фонд обязательного медицинского страхования Сахалинской области осуществляют контроль оказания медицинской помощи инвалидам медицинскими организациями.</w:t>
      </w:r>
      <w:r>
        <w:rPr>
          <w:sz w:val="28"/>
          <w:szCs w:val="28"/>
        </w:rPr>
      </w:r>
    </w:p>
    <w:p>
      <w:pPr>
        <w:jc w:val="center"/>
        <w:spacing w:before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10</w:t>
      </w:r>
      <w:r>
        <w:rPr>
          <w:b/>
          <w:sz w:val="28"/>
          <w:szCs w:val="28"/>
        </w:rPr>
        <w:t xml:space="preserve">. Санаторно-курортное лечение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 включает в себя медицинскую помощь, осуществляемую </w:t>
      </w:r>
      <w:r>
        <w:rPr>
          <w:sz w:val="28"/>
          <w:szCs w:val="28"/>
        </w:rPr>
        <w:t xml:space="preserve">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</w:t>
      </w:r>
      <w:r>
        <w:rPr>
          <w:sz w:val="28"/>
          <w:szCs w:val="28"/>
        </w:rPr>
        <w:t xml:space="preserve">утвержденных Министерством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1 месяца до дня обращения гражданина к лечащему врачу).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 направлено на: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активацию защитно-приспособительных реакций организма в целях профилактики заболеваний, оздоровления;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восстановление и (или) компенсацию функц</w:t>
      </w:r>
      <w:r>
        <w:rPr>
          <w:sz w:val="28"/>
          <w:szCs w:val="28"/>
        </w:rPr>
        <w:t xml:space="preserve">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</w:t>
      </w:r>
      <w:r>
        <w:rPr>
          <w:sz w:val="28"/>
          <w:szCs w:val="28"/>
        </w:rPr>
        <w:t xml:space="preserve">ством здравоохранения Российской Федерации. В целях оздоровления граждан санаторно-курортными организациями на основании рекомендаций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</w:t>
      </w:r>
      <w:r>
        <w:rPr>
          <w:sz w:val="28"/>
          <w:szCs w:val="28"/>
        </w:rPr>
        <w:t xml:space="preserve">с физическими нагрузками, изменением режима питания, физическ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воздействи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на организм человека.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санаторно-курортного лечения </w:t>
      </w:r>
      <w:r>
        <w:rPr>
          <w:sz w:val="28"/>
          <w:szCs w:val="28"/>
        </w:rPr>
        <w:t xml:space="preserve">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санаторно-курортной организаци</w:t>
      </w:r>
      <w:r>
        <w:rPr>
          <w:sz w:val="28"/>
          <w:szCs w:val="28"/>
        </w:rPr>
        <w:t xml:space="preserve">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</w:t>
      </w:r>
      <w:r>
        <w:rPr>
          <w:sz w:val="28"/>
          <w:szCs w:val="28"/>
        </w:rPr>
        <w:t xml:space="preserve">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требуется.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</w:t>
      </w:r>
      <w:r>
        <w:rPr>
          <w:sz w:val="28"/>
          <w:szCs w:val="28"/>
        </w:rPr>
        <w:t xml:space="preserve">помощи, то решение о 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  <w:r>
        <w:rPr>
          <w:sz w:val="28"/>
          <w:szCs w:val="28"/>
        </w:rPr>
      </w:r>
    </w:p>
    <w:p>
      <w:pPr>
        <w:jc w:val="center"/>
        <w:spacing w:before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11</w:t>
      </w:r>
      <w:r>
        <w:rPr>
          <w:b/>
          <w:sz w:val="28"/>
          <w:szCs w:val="28"/>
        </w:rPr>
        <w:t xml:space="preserve">. Формы оказания медицинской помощи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Медицинская помощь оказывается в следующих формах: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неотложная - медицинская помощь, оказываемая при внезапных </w:t>
      </w:r>
      <w:r>
        <w:rPr>
          <w:sz w:val="28"/>
          <w:szCs w:val="28"/>
        </w:rPr>
        <w:br/>
        <w:t xml:space="preserve">острых заболеваниях, состояниях, обострении хронических заболеваний без явных признаков угрозы жизни пациента;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плановая - медицинская помощь, оказываемая при проведении профилактических мероприятий, при</w:t>
      </w:r>
      <w:r>
        <w:rPr>
          <w:sz w:val="28"/>
          <w:szCs w:val="28"/>
        </w:rPr>
        <w:t xml:space="preserve">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Гражданам, проживающим на отдаленных территориях и в сельской местности, первичная специализированная медик</w:t>
      </w:r>
      <w:r>
        <w:rPr>
          <w:sz w:val="28"/>
          <w:szCs w:val="28"/>
        </w:rPr>
        <w:t xml:space="preserve">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</w:t>
      </w:r>
      <w:r>
        <w:rPr>
          <w:sz w:val="28"/>
          <w:szCs w:val="28"/>
        </w:rPr>
        <w:t xml:space="preserve">медицинских бригад осуществляется близлежащим медицинским подразделением (фельдшерско-акушерски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(фельдшерски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пункто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, фельдшерски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здравпункто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оказании в рамках Территориальной программы первичной медико-санитарной помощи в условиях дневного стационара и в неотложной </w:t>
      </w:r>
      <w:r>
        <w:rPr>
          <w:sz w:val="28"/>
          <w:szCs w:val="28"/>
        </w:rPr>
        <w:t xml:space="preserve">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</w:t>
      </w:r>
      <w:r>
        <w:rPr>
          <w:sz w:val="28"/>
          <w:szCs w:val="28"/>
        </w:rPr>
        <w:t xml:space="preserve">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</w:t>
      </w:r>
      <w:r>
        <w:rPr>
          <w:sz w:val="28"/>
          <w:szCs w:val="28"/>
        </w:rPr>
        <w:t xml:space="preserve">Федерации соответственно перечень </w:t>
      </w:r>
      <w:r>
        <w:rPr>
          <w:sz w:val="28"/>
          <w:szCs w:val="28"/>
        </w:rPr>
        <w:t xml:space="preserve">жизненно необходимых и важнейших лекарственных препаратов и перечень медицинских изделий, имплантируемых в организм человека, а также медицинс</w:t>
      </w:r>
      <w:r>
        <w:rPr>
          <w:sz w:val="28"/>
          <w:szCs w:val="28"/>
        </w:rPr>
        <w:t xml:space="preserve">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/>
      <w:hyperlink r:id="rId20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 w:history="1">
        <w:r>
          <w:rPr>
            <w:sz w:val="28"/>
            <w:szCs w:val="28"/>
          </w:rPr>
          <w:t xml:space="preserve">Порядок</w:t>
        </w:r>
      </w:hyperlink>
      <w:r>
        <w:rPr>
          <w:sz w:val="28"/>
          <w:szCs w:val="28"/>
        </w:rPr>
        <w:t xml:space="preserve"> передачи медицинской организацией пациенту (его законному представителю) мед</w:t>
      </w:r>
      <w:r>
        <w:rPr>
          <w:sz w:val="28"/>
          <w:szCs w:val="28"/>
        </w:rPr>
        <w:t xml:space="preserve">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утвержден приказом Министерства здравоохранения Российской Федерации от 10.07.2019 № 505н.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учетом региональных особенностей выстроена трехуровневая система формирования потоков пациентов на всех этапах оказания медицинской помощи на основании нормативов планирования и рациональности размещения сети медицинских организаций и их подразделений.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оказания медицинской помощи в условиях данной медицинской организации больной направляется на следующий этап медицинской помощи. Направление больных осуществляет консилиум врачей по инициативе лечащего врача.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обеспе</w:t>
      </w:r>
      <w:r>
        <w:rPr>
          <w:sz w:val="28"/>
          <w:szCs w:val="28"/>
        </w:rPr>
        <w:t xml:space="preserve">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предусмотрено использование санитарной авиации, телемедицинских технологий и пере</w:t>
      </w:r>
      <w:r>
        <w:rPr>
          <w:sz w:val="28"/>
          <w:szCs w:val="28"/>
        </w:rPr>
        <w:t xml:space="preserve">движных форм оказания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color w:val="000000" w:themeColor="text1"/>
          <w:sz w:val="28"/>
          <w:szCs w:val="28"/>
        </w:rPr>
        <w:t xml:space="preserve">статьей 17</w:t>
      </w:r>
      <w:r>
        <w:rPr>
          <w:color w:val="000000" w:themeColor="text1"/>
          <w:sz w:val="28"/>
          <w:szCs w:val="28"/>
          <w:vertAlign w:val="superscript"/>
        </w:rPr>
        <w:t xml:space="preserve">3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Сахалинской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28.12.2010 № 127-ЗО «О социальной поддержке отдельных категорий граждан в Сахалинской области»: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гражданам, выезжающим на лечение, консультацию, обследование в медицинские организации государственной системы здравоохранения Сахалинской области, а также в медицинские организации государственной системы здравоохранения Камчатского края, расположен</w:t>
      </w:r>
      <w:r>
        <w:rPr>
          <w:sz w:val="28"/>
          <w:szCs w:val="28"/>
        </w:rPr>
        <w:t xml:space="preserve">ные в городе Петропавловске-Камчатском, предоставляются меры социальной поддержки в виде обеспечения социальными талонами для проезда на транспорте общего пользования (кроме такси) и компенсации расходов за самостоятельно приобретенные проездные документы;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гражданам, выезжающим на лечение, консультацию, обследование </w:t>
      </w:r>
      <w:r>
        <w:rPr>
          <w:sz w:val="28"/>
          <w:szCs w:val="28"/>
        </w:rPr>
        <w:br/>
        <w:t xml:space="preserve">по направлению врачебной комиссии подведомствен</w:t>
      </w:r>
      <w:r>
        <w:rPr>
          <w:sz w:val="28"/>
          <w:szCs w:val="28"/>
        </w:rPr>
        <w:t xml:space="preserve">ной министерству здравоохранения Сахалинской области медицинской организации в медицинские организации государственной или частной системы здравоохранения, расположенные за пределами Сахалинской области на территории Российской Федерации, предоставляется с</w:t>
      </w:r>
      <w:r>
        <w:rPr>
          <w:sz w:val="28"/>
          <w:szCs w:val="28"/>
        </w:rPr>
        <w:t xml:space="preserve">оциальная поддержка в виде единовременной денежной выплаты на оплату стоимости проезда на транспорте общего пользования (кроме такси) к месту лечения, консультации, обследования за пределами Сахалинской области на территории Российской Федерации и обратно;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гражданам, выезжающим на лечение, консультацию, обследование в медицинские организации государственной системы здравоохранения Сахалинской области, рас</w:t>
      </w:r>
      <w:r>
        <w:rPr>
          <w:sz w:val="28"/>
          <w:szCs w:val="28"/>
        </w:rPr>
        <w:t xml:space="preserve">положенные в муниципальном образовании городской округ «Город Южно-Сахалинск», предоставляется социальная поддержка в виде компенсации расходов за предоставленное койко-место в организации, подведомственной министерству здравоохранения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Направление граждан на лечение за пределы территории Российской </w:t>
      </w:r>
      <w:r>
        <w:rPr>
          <w:sz w:val="28"/>
          <w:szCs w:val="28"/>
        </w:rPr>
        <w:br/>
        <w:t xml:space="preserve">Федерации осуществляется в порядке, установленном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Направление граждан в федеральные медицинские организации осуществляется в порядке, установленном Министерством здравоохранения Российской Федерации.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информирования о правах граждан при получении бесплатной медицинской помощи медицинская организация обязана размещать необходимую информацию, включая Территориальную программу,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общедоступных местах, включая регистратуры поликлиник и приемны</w:t>
      </w:r>
      <w:r>
        <w:rPr>
          <w:sz w:val="28"/>
          <w:szCs w:val="28"/>
        </w:rPr>
        <w:t xml:space="preserve">е отделения стационаров; размещать на своем официальном сайте в сети Интернет информацию о режиме работы, видах оказываемой медицинской помощи, иную информацию, предусмотренную законодательством Российской Федерации и законодательством Сахалинской области.</w:t>
      </w:r>
      <w:r>
        <w:rPr>
          <w:sz w:val="28"/>
          <w:szCs w:val="28"/>
        </w:rPr>
      </w:r>
    </w:p>
    <w:p>
      <w:pPr>
        <w:jc w:val="center"/>
        <w:spacing w:before="120" w:after="120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III. Перечень заболеваний и состояний, оказание медицинской помощи </w:t>
      </w:r>
      <w:r>
        <w:rPr>
          <w:b/>
          <w:sz w:val="28"/>
          <w:szCs w:val="28"/>
        </w:rPr>
        <w:br/>
        <w:t xml:space="preserve">при которых </w:t>
      </w:r>
      <w:r>
        <w:rPr>
          <w:b/>
          <w:sz w:val="28"/>
          <w:szCs w:val="28"/>
        </w:rPr>
        <w:t xml:space="preserve">осуществляется бесплатно, и категории граждан, </w:t>
      </w:r>
      <w:r>
        <w:rPr>
          <w:b/>
          <w:sz w:val="28"/>
          <w:szCs w:val="28"/>
        </w:rPr>
        <w:br/>
        <w:t xml:space="preserve">оказание медицинской помощи которым осуществляется бесплатно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Гражданин имеет право на бесплатное получение медицинской помощи по видам, формам и условиям ее оказания в соответствии с разделом II Территориальной программы при следующих заболеваниях и состояниях: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инфекционные и паразитарные болезни;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новообразования;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эндокринной системы;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расстройства питания и нарушения обмена веществ;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нервной системы;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крови, кроветворных органов;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отдельные нарушения, вовлекающие иммунный механизм;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глаза и его придаточного аппарата;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уха и сосцевидного отростка;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системы кровообращения;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органов дыхания;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органов пищеварения, в том числе болезни полости рта, слюнных желез и челюстей (за исключением зубного протезирования);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мочеполовой системы;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кожи и подкожной клетчатки;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костно-мышечной системы и соединительной ткани;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травмы, отравления и некоторые другие последствия воздействия внешних причин;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врожденные аномалии (пороки развития);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деформации и хромосомные нарушения;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беременность, роды, послеродовой период и аборты;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отдельные состояния, возникающие у детей в перинатальный период;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психические расстройства и расстройства поведения;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симптомы, признаки и отклонения от нормы, не отнесенные к заболеваниям и состояниям.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Гражданин имеет право не реже одного раза в год на бесплатный профилактический медицинский осмотр, в том числе в рамках диспансеризации.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законодательством Российской Федерации отдельные категории граждан имеют право: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лекарственными препаратами в соответствии с </w:t>
      </w:r>
      <w:hyperlink w:tooltip="#P243" w:anchor="P243" w:history="1">
        <w:r>
          <w:rPr>
            <w:sz w:val="28"/>
            <w:szCs w:val="28"/>
          </w:rPr>
          <w:t xml:space="preserve">разделом V</w:t>
        </w:r>
      </w:hyperlink>
      <w:r>
        <w:rPr>
          <w:sz w:val="28"/>
          <w:szCs w:val="28"/>
        </w:rPr>
        <w:t xml:space="preserve"> Территориальной программы;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– определенные группы взрослого населения (в возрасте 18 лет и старше),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работающие и неработающие граждане, обучающиеся в образовательных организациях по очной форме;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медицинские осмотры, в том числе профилактические медицинские осмотры, в связи с занятием физической культурой и спортом - несовершеннолетние;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диспансеризацию </w:t>
      </w:r>
      <w:r>
        <w:rPr>
          <w:sz w:val="28"/>
          <w:szCs w:val="28"/>
        </w:rPr>
        <w:t xml:space="preserve">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</w:t>
      </w:r>
      <w:r>
        <w:rPr>
          <w:sz w:val="28"/>
          <w:szCs w:val="28"/>
        </w:rPr>
        <w:t xml:space="preserve">или патронатную семью;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диспансерное наблюдение –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состояниями;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медицинское обследовани</w:t>
      </w:r>
      <w:r>
        <w:rPr>
          <w:sz w:val="28"/>
          <w:szCs w:val="28"/>
        </w:rPr>
        <w:t xml:space="preserve">е, лечение и медицинскую реабилитацию в рамках программы государственных гарантий бесплатного оказания гражданам медицинской помощи - донор, давший письменное информированное добровольное согласие на изъятие своих органов и (или) тканей для трансплантации;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пренатальную (дородовою) диагностику нарушений развития ребенка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включая неинвазивное пренатальное тестирование (определение внеклеточной ДНК плода по крови матери)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- беременные женщины;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>
        <w:rPr>
          <w:sz w:val="28"/>
          <w:szCs w:val="28"/>
        </w:rPr>
        <w:t xml:space="preserve">аудиологический</w:t>
      </w:r>
      <w:r>
        <w:rPr>
          <w:sz w:val="28"/>
          <w:szCs w:val="28"/>
        </w:rPr>
        <w:t xml:space="preserve"> скрининг - новорожденные дети и дети первого года жизни;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</w:t>
      </w:r>
      <w:r>
        <w:rPr>
          <w:sz w:val="28"/>
          <w:szCs w:val="28"/>
        </w:rPr>
        <w:t xml:space="preserve">галактоземия</w:t>
      </w:r>
      <w:r>
        <w:rPr>
          <w:sz w:val="28"/>
          <w:szCs w:val="28"/>
        </w:rPr>
        <w:t xml:space="preserve">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 расширенный неонатальный скрининг (недостаточность других уточненных витаминов группы B (дефицит </w:t>
      </w:r>
      <w:r>
        <w:rPr>
          <w:sz w:val="28"/>
          <w:szCs w:val="28"/>
        </w:rPr>
        <w:t xml:space="preserve">биотинидазы</w:t>
      </w:r>
      <w:r>
        <w:rPr>
          <w:sz w:val="28"/>
          <w:szCs w:val="28"/>
        </w:rPr>
        <w:t xml:space="preserve"> (дефицит биотин-зависимой карбоксилазы; недостаточность синтетазы </w:t>
      </w:r>
      <w:r>
        <w:rPr>
          <w:sz w:val="28"/>
          <w:szCs w:val="28"/>
        </w:rPr>
        <w:t xml:space="preserve">голокарбоксилаз</w:t>
      </w:r>
      <w:r>
        <w:rPr>
          <w:sz w:val="28"/>
          <w:szCs w:val="28"/>
        </w:rPr>
        <w:t xml:space="preserve"> (недостаточность биотина); другие виды </w:t>
      </w:r>
      <w:r>
        <w:rPr>
          <w:sz w:val="28"/>
          <w:szCs w:val="28"/>
        </w:rPr>
        <w:t xml:space="preserve">гиперфенилаланинемии</w:t>
      </w:r>
      <w:r>
        <w:rPr>
          <w:sz w:val="28"/>
          <w:szCs w:val="28"/>
        </w:rPr>
        <w:t xml:space="preserve"> (дефицит синтеза </w:t>
      </w:r>
      <w:r>
        <w:rPr>
          <w:sz w:val="28"/>
          <w:szCs w:val="28"/>
        </w:rPr>
        <w:t xml:space="preserve">биоптерина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тетрагидробиоптерина</w:t>
      </w:r>
      <w:r>
        <w:rPr>
          <w:sz w:val="28"/>
          <w:szCs w:val="28"/>
        </w:rPr>
        <w:t xml:space="preserve">), дефицит реактивации </w:t>
      </w:r>
      <w:r>
        <w:rPr>
          <w:sz w:val="28"/>
          <w:szCs w:val="28"/>
        </w:rPr>
        <w:t xml:space="preserve">биоптерина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тетрагидробиоптерина</w:t>
      </w:r>
      <w:r>
        <w:rPr>
          <w:sz w:val="28"/>
          <w:szCs w:val="28"/>
        </w:rPr>
        <w:t xml:space="preserve">); нарушения обмена тирозина (</w:t>
      </w:r>
      <w:r>
        <w:rPr>
          <w:sz w:val="28"/>
          <w:szCs w:val="28"/>
        </w:rPr>
        <w:t xml:space="preserve">тирозинемия</w:t>
      </w:r>
      <w:r>
        <w:rPr>
          <w:sz w:val="28"/>
          <w:szCs w:val="28"/>
        </w:rPr>
        <w:t xml:space="preserve">); болезнь с запахом кленового сиропа мочи (болезнь «кленового сиропа»); другие виды нарушений обмена аминокислот с разветвленной цепью (</w:t>
      </w:r>
      <w:r>
        <w:rPr>
          <w:sz w:val="28"/>
          <w:szCs w:val="28"/>
        </w:rPr>
        <w:t xml:space="preserve">пропионовая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метилмалоновая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метилмалонил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КоА-мутазы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метилмало</w:t>
      </w:r>
      <w:r>
        <w:rPr>
          <w:sz w:val="28"/>
          <w:szCs w:val="28"/>
        </w:rPr>
        <w:t xml:space="preserve">новая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метилмалоновая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(недостаточность кобаламина A); </w:t>
      </w:r>
      <w:r>
        <w:rPr>
          <w:sz w:val="28"/>
          <w:szCs w:val="28"/>
        </w:rPr>
        <w:t xml:space="preserve">метилмалоновая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(недостаточность кобаламина B); </w:t>
      </w:r>
      <w:r>
        <w:rPr>
          <w:sz w:val="28"/>
          <w:szCs w:val="28"/>
        </w:rPr>
        <w:t xml:space="preserve">метилмалоновая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(дефицит </w:t>
      </w:r>
      <w:r>
        <w:rPr>
          <w:sz w:val="28"/>
          <w:szCs w:val="28"/>
        </w:rPr>
        <w:t xml:space="preserve">метилмалонил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КоА-эпимеразы</w:t>
      </w:r>
      <w:r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метилмалоновая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(недостаточность кобаламина D); </w:t>
      </w:r>
      <w:r>
        <w:rPr>
          <w:sz w:val="28"/>
          <w:szCs w:val="28"/>
        </w:rPr>
        <w:t xml:space="preserve">метилмалоновая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(недостаточность кобаламина C); изовалериановая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 изовалериановая); 3-гидрокси-3-метилглутаровая недостаточность; бета-</w:t>
      </w:r>
      <w:r>
        <w:rPr>
          <w:sz w:val="28"/>
          <w:szCs w:val="28"/>
        </w:rPr>
        <w:t xml:space="preserve">кетотиолазная</w:t>
      </w:r>
      <w:r>
        <w:rPr>
          <w:sz w:val="28"/>
          <w:szCs w:val="28"/>
        </w:rPr>
        <w:t xml:space="preserve"> недостаточность; нарушения обмена жирных кислот (первичная </w:t>
      </w:r>
      <w:r>
        <w:rPr>
          <w:sz w:val="28"/>
          <w:szCs w:val="28"/>
        </w:rPr>
        <w:t xml:space="preserve">карнитиновая</w:t>
      </w:r>
      <w:r>
        <w:rPr>
          <w:sz w:val="28"/>
          <w:szCs w:val="28"/>
        </w:rPr>
        <w:t xml:space="preserve"> недостаточность; </w:t>
      </w:r>
      <w:r>
        <w:rPr>
          <w:sz w:val="28"/>
          <w:szCs w:val="28"/>
        </w:rPr>
        <w:t xml:space="preserve">среднецепочечная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ацил-КоА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дегидрогеназная</w:t>
      </w:r>
      <w:r>
        <w:rPr>
          <w:sz w:val="28"/>
          <w:szCs w:val="28"/>
        </w:rPr>
        <w:t xml:space="preserve"> недостаточность; длинноцепочечная ацетил-</w:t>
      </w:r>
      <w:r>
        <w:rPr>
          <w:sz w:val="28"/>
          <w:szCs w:val="28"/>
        </w:rPr>
        <w:t xml:space="preserve">КоА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дегидрогеназная</w:t>
      </w:r>
      <w:r>
        <w:rPr>
          <w:sz w:val="28"/>
          <w:szCs w:val="28"/>
        </w:rPr>
        <w:t xml:space="preserve"> недостаточность (дефицит очень длинной цепи </w:t>
      </w:r>
      <w:r>
        <w:rPr>
          <w:sz w:val="28"/>
          <w:szCs w:val="28"/>
        </w:rPr>
        <w:t xml:space="preserve">ацил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КоА</w:t>
      </w:r>
      <w:r>
        <w:rPr>
          <w:sz w:val="28"/>
          <w:szCs w:val="28"/>
        </w:rPr>
        <w:t xml:space="preserve">-дегидрогеназы (VLCAD); очень длинноцепочечная ацетил-</w:t>
      </w:r>
      <w:r>
        <w:rPr>
          <w:sz w:val="28"/>
          <w:szCs w:val="28"/>
        </w:rPr>
        <w:t xml:space="preserve">КоА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дегидрогеназная</w:t>
      </w:r>
      <w:r>
        <w:rPr>
          <w:sz w:val="28"/>
          <w:szCs w:val="28"/>
        </w:rPr>
        <w:t xml:space="preserve"> недостаточность (дефицит очень длинной цепи </w:t>
      </w:r>
      <w:r>
        <w:rPr>
          <w:sz w:val="28"/>
          <w:szCs w:val="28"/>
        </w:rPr>
        <w:t xml:space="preserve">ацил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КоА</w:t>
      </w:r>
      <w:r>
        <w:rPr>
          <w:sz w:val="28"/>
          <w:szCs w:val="28"/>
        </w:rPr>
        <w:t xml:space="preserve">-дегидрогеназы (VLCAD); недостаточность митохондриального трифункционального белка; недостаточность </w:t>
      </w:r>
      <w:r>
        <w:rPr>
          <w:sz w:val="28"/>
          <w:szCs w:val="28"/>
        </w:rPr>
        <w:t xml:space="preserve">карнитинпальмитоилтрансферазы</w:t>
      </w:r>
      <w:r>
        <w:rPr>
          <w:sz w:val="28"/>
          <w:szCs w:val="28"/>
        </w:rPr>
        <w:t xml:space="preserve">, тип I; недостаточность </w:t>
      </w:r>
      <w:r>
        <w:rPr>
          <w:sz w:val="28"/>
          <w:szCs w:val="28"/>
        </w:rPr>
        <w:t xml:space="preserve">карнитинпальмитоилтрансферазы</w:t>
      </w:r>
      <w:r>
        <w:rPr>
          <w:sz w:val="28"/>
          <w:szCs w:val="28"/>
        </w:rPr>
        <w:t xml:space="preserve">, тип II; недостаточность карнитин/</w:t>
      </w:r>
      <w:r>
        <w:rPr>
          <w:sz w:val="28"/>
          <w:szCs w:val="28"/>
        </w:rPr>
        <w:t xml:space="preserve">ацилкарнитинтранслоказы</w:t>
      </w:r>
      <w:r>
        <w:rPr>
          <w:sz w:val="28"/>
          <w:szCs w:val="28"/>
        </w:rPr>
        <w:t xml:space="preserve">; нарушения обмена серосодержащих аминокислот (</w:t>
      </w:r>
      <w:r>
        <w:rPr>
          <w:sz w:val="28"/>
          <w:szCs w:val="28"/>
        </w:rPr>
        <w:t xml:space="preserve">гомоцистинурия</w:t>
      </w:r>
      <w:r>
        <w:rPr>
          <w:sz w:val="28"/>
          <w:szCs w:val="28"/>
        </w:rPr>
        <w:t xml:space="preserve">); нарушения обмена цикла мочевины (</w:t>
      </w:r>
      <w:r>
        <w:rPr>
          <w:sz w:val="28"/>
          <w:szCs w:val="28"/>
        </w:rPr>
        <w:t xml:space="preserve">цитруллинемия</w:t>
      </w:r>
      <w:r>
        <w:rPr>
          <w:sz w:val="28"/>
          <w:szCs w:val="28"/>
        </w:rPr>
        <w:t xml:space="preserve">, тип I; </w:t>
      </w:r>
      <w:r>
        <w:rPr>
          <w:sz w:val="28"/>
          <w:szCs w:val="28"/>
        </w:rPr>
        <w:t xml:space="preserve">аргиназная</w:t>
      </w:r>
      <w:r>
        <w:rPr>
          <w:sz w:val="28"/>
          <w:szCs w:val="28"/>
        </w:rPr>
        <w:t xml:space="preserve"> недостаточность); нарушения обмена лизина и </w:t>
      </w:r>
      <w:r>
        <w:rPr>
          <w:sz w:val="28"/>
          <w:szCs w:val="28"/>
        </w:rPr>
        <w:t xml:space="preserve">гидроксилизина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глутаровая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, тип I; </w:t>
      </w:r>
      <w:r>
        <w:rPr>
          <w:sz w:val="28"/>
          <w:szCs w:val="28"/>
        </w:rPr>
        <w:t xml:space="preserve">глутаровая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ацидемия</w:t>
      </w:r>
      <w:r>
        <w:rPr>
          <w:sz w:val="28"/>
          <w:szCs w:val="28"/>
        </w:rPr>
        <w:t xml:space="preserve">, тип II (рибофлавин - чувствительная форма); детская спинальная мышечная атрофия, I тип (</w:t>
      </w:r>
      <w:r>
        <w:rPr>
          <w:sz w:val="28"/>
          <w:szCs w:val="28"/>
        </w:rPr>
        <w:t xml:space="preserve">Верднига-Гоффмана</w:t>
      </w:r>
      <w:r>
        <w:rPr>
          <w:sz w:val="28"/>
          <w:szCs w:val="28"/>
        </w:rPr>
        <w:t xml:space="preserve">); другие наследственные спинальные мышечные атрофии; первичные иммунодефициты);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Х-сцепленная </w:t>
      </w:r>
      <w:r>
        <w:rPr>
          <w:sz w:val="28"/>
          <w:szCs w:val="28"/>
        </w:rPr>
        <w:t xml:space="preserve">адренолейкодистрофия</w:t>
      </w:r>
      <w:r>
        <w:rPr>
          <w:sz w:val="28"/>
          <w:szCs w:val="28"/>
        </w:rPr>
        <w:t xml:space="preserve">; дефицит декарбоксилазы ароматических L-аминокислот (AADCD) - новорожденные, родившиеся живыми.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Беременные женщины, обративши</w:t>
      </w:r>
      <w:r>
        <w:rPr>
          <w:sz w:val="28"/>
          <w:szCs w:val="28"/>
        </w:rPr>
        <w:t xml:space="preserve">еся в медицинские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Сахалинской области в порядке, утверждаемом Министерством здравоохранения Российской Федерации, ве</w:t>
      </w:r>
      <w:r>
        <w:rPr>
          <w:sz w:val="28"/>
          <w:szCs w:val="28"/>
        </w:rPr>
        <w:t xml:space="preserve">дет мониторинг оказываемой таким женщинам правовой, психолог</w:t>
      </w:r>
      <w:r>
        <w:rPr>
          <w:sz w:val="28"/>
          <w:szCs w:val="28"/>
        </w:rPr>
        <w:t xml:space="preserve">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прервать беременность, а также оценива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эффективность такой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</w:t>
      </w:r>
      <w:r>
        <w:rPr>
          <w:sz w:val="28"/>
          <w:szCs w:val="28"/>
        </w:rPr>
        <w:t xml:space="preserve">ельно к объемам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заболеваниями, в том числе прогрессирующими редкими (</w:t>
      </w:r>
      <w:r>
        <w:rPr>
          <w:sz w:val="28"/>
          <w:szCs w:val="28"/>
        </w:rPr>
        <w:t xml:space="preserve">орфанными</w:t>
      </w:r>
      <w:r>
        <w:rPr>
          <w:sz w:val="28"/>
          <w:szCs w:val="28"/>
        </w:rPr>
        <w:t xml:space="preserve">) заболеваниями, включая обеспечение лек</w:t>
      </w:r>
      <w:r>
        <w:rPr>
          <w:sz w:val="28"/>
          <w:szCs w:val="28"/>
        </w:rPr>
        <w:t xml:space="preserve">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и услуг, предоставляемых инвалиду.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</w:t>
      </w:r>
      <w:r>
        <w:rPr>
          <w:sz w:val="28"/>
          <w:szCs w:val="28"/>
        </w:rPr>
        <w:t xml:space="preserve">нкологическими организациями, включая положения о передаче сведений о таких больных в профильные медицинские организации, осуществляется в соответствии с порядком оказания медицинской помощи, утвержденным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Пациентам в возрасте до 21 года при отдельных онкологических заболеваниях с целью продолжения </w:t>
      </w:r>
      <w:r>
        <w:rPr>
          <w:sz w:val="28"/>
          <w:szCs w:val="28"/>
        </w:rPr>
        <w:t xml:space="preserve">лечения, которое начато в возрасте до 18 лет, первичная специали</w:t>
      </w:r>
      <w:r>
        <w:rPr>
          <w:sz w:val="28"/>
          <w:szCs w:val="28"/>
        </w:rPr>
        <w:t xml:space="preserve">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«детская онкология», в случаях и при соблюдении усло</w:t>
      </w:r>
      <w:r>
        <w:rPr>
          <w:sz w:val="28"/>
          <w:szCs w:val="28"/>
        </w:rPr>
        <w:t xml:space="preserve">вий, установленных порядком оказания медицинской помощи, утвержденным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астрахованные лица обязаны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</w:t>
      </w:r>
      <w:r>
        <w:rPr>
          <w:sz w:val="28"/>
          <w:szCs w:val="28"/>
        </w:rPr>
        <w:t xml:space="preserve">х лиц, указанных в части 1.1 статьи 10 Федерального закона от 29.11.2010 № 326-ФЗ «Об обязательном медицинском страховании в Российской Федерации») или документ, удостоверяющий личность (для детей в возрасте до четырнадцати лет - свидетельство о рождении).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 медицинской помощи, оказываемой не застрахованным по обязательному медицинскому страхованию гражданам, при состояниях, требующих срочного медицинского вмешательства (нес</w:t>
      </w:r>
      <w:r>
        <w:rPr>
          <w:sz w:val="28"/>
          <w:szCs w:val="28"/>
        </w:rPr>
        <w:t xml:space="preserve">частные случаи, травмы, отравления и другие состояния и заболевания, входящие в базовую программу обязательного медицинского страхования), включается в средние нормативы объема медицинской помощи, оказываемой в амбулаторных условиях и стационарных условиях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обеспечивается за счет бюджетных ассигнований областного бюджета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оказания медицинской помощи не застрахованным и не идентифицированным в системе обязательного медицинского страхования лицам осуществляется путем предоставления иного межбюджетн</w:t>
      </w:r>
      <w:r>
        <w:rPr>
          <w:sz w:val="28"/>
          <w:szCs w:val="28"/>
        </w:rPr>
        <w:t xml:space="preserve">ого трансферта бюджету территориального фонда обязательного медицинского страхования Сахалинской области на финансовое обеспечение мероприятий Территориальной программы, предусмотренного законом Сахалинской области об областном бюджете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Граждане с тяжелыми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заболеваниями имеют право</w:t>
      </w:r>
      <w:r>
        <w:rPr>
          <w:sz w:val="28"/>
          <w:szCs w:val="28"/>
        </w:rPr>
        <w:t xml:space="preserve">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</w:t>
      </w:r>
      <w:r>
        <w:rPr>
          <w:sz w:val="28"/>
          <w:szCs w:val="28"/>
        </w:rPr>
        <w:t xml:space="preserve">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 Перечень медицин</w:t>
      </w:r>
      <w:r>
        <w:rPr>
          <w:sz w:val="28"/>
          <w:szCs w:val="28"/>
        </w:rPr>
        <w:t xml:space="preserve">ских организаций, подведомственных министерству здравоохранения Сахалинской области, уполномоченных проводить врачебные комиссии в целях принятия решений о назначении незарегистрированных лекарственных препаратов, определен в подразделе 8.5 Территориальной</w:t>
      </w:r>
      <w:r>
        <w:rPr>
          <w:sz w:val="28"/>
          <w:szCs w:val="28"/>
        </w:rPr>
        <w:t xml:space="preserve"> программы.</w:t>
      </w:r>
      <w:r>
        <w:rPr>
          <w:sz w:val="28"/>
          <w:szCs w:val="28"/>
        </w:rPr>
      </w:r>
    </w:p>
    <w:p>
      <w:pPr>
        <w:jc w:val="center"/>
        <w:spacing w:before="120" w:after="120" w:line="360" w:lineRule="auto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IV. Программа ОМС </w:t>
      </w:r>
      <w:r>
        <w:rPr>
          <w:b/>
          <w:sz w:val="28"/>
          <w:szCs w:val="28"/>
        </w:rPr>
      </w:r>
    </w:p>
    <w:p>
      <w:pPr>
        <w:jc w:val="center"/>
        <w:spacing w:after="12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rFonts w:cs="Calibri"/>
          <w:b/>
          <w:sz w:val="28"/>
          <w:szCs w:val="28"/>
        </w:rPr>
        <w:t xml:space="preserve">Перечень видов, форм и условий предоставления </w:t>
      </w:r>
      <w:r>
        <w:rPr>
          <w:rFonts w:cs="Calibri"/>
          <w:b/>
          <w:sz w:val="28"/>
          <w:szCs w:val="28"/>
        </w:rPr>
        <w:br/>
      </w:r>
      <w:r>
        <w:rPr>
          <w:rFonts w:cs="Calibri"/>
          <w:b/>
          <w:sz w:val="28"/>
          <w:szCs w:val="28"/>
        </w:rPr>
        <w:t xml:space="preserve">медицинской помощи в рамках Программы ОМС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Программа ОМС является составной частью Территориальной программы.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ОМС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(застрахованным лицам)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заболеваниях и состояниях, указанны</w:t>
      </w:r>
      <w:r>
        <w:rPr>
          <w:sz w:val="28"/>
          <w:szCs w:val="28"/>
        </w:rPr>
        <w:t xml:space="preserve">х в разделе III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первичная медико-санитарная помощь, включая профилактическую помощь (профилактическ</w:t>
      </w:r>
      <w:r>
        <w:rPr>
          <w:sz w:val="28"/>
          <w:szCs w:val="28"/>
        </w:rPr>
        <w:t xml:space="preserve">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консультирование медицинским психологом ветеранов боевых действий, его (ее) супруги(а),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супруги(а) участника специальной военной операции, пропавшего без вести, а также ли</w:t>
      </w:r>
      <w:r>
        <w:rPr>
          <w:sz w:val="28"/>
          <w:szCs w:val="28"/>
        </w:rPr>
        <w:t xml:space="preserve">ц, состоящих на диспансерном наблюдении, женщин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</w:t>
      </w:r>
      <w:r>
        <w:rPr>
          <w:sz w:val="28"/>
          <w:szCs w:val="28"/>
        </w:rPr>
        <w:t xml:space="preserve">аудиологического</w:t>
      </w:r>
      <w:r>
        <w:rPr>
          <w:sz w:val="28"/>
          <w:szCs w:val="28"/>
        </w:rPr>
        <w:t xml:space="preserve"> скрининга по направлению лечащего врача по вопросам, связанным с имеющимся заболеванием и (или) состоянием, включенным в базовую </w:t>
      </w:r>
      <w:r>
        <w:rPr>
          <w:sz w:val="28"/>
          <w:szCs w:val="28"/>
        </w:rPr>
        <w:t xml:space="preserve">программу обязательного медицинского страхования;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скорая медицинская помощь (за исключением санитарно-авиационной эвакуации);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специализированн</w:t>
      </w:r>
      <w:r>
        <w:rPr>
          <w:sz w:val="28"/>
          <w:szCs w:val="28"/>
        </w:rPr>
        <w:t xml:space="preserve">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</w:t>
      </w:r>
      <w:r>
        <w:rPr>
          <w:sz w:val="28"/>
          <w:szCs w:val="28"/>
        </w:rPr>
        <w:t xml:space="preserve">ных условиях и условиях дневного стационара, в том числе больным с онкологическими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21" w:tooltip="https://login.consultant.ru/link/?req=doc&amp;base=LAW&amp;n=474804&amp;dst=105018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жизненно необходимых и важнейших лекарственных препаратов, в соответствии с законодательством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22" w:tooltip="https://login.consultant.ru/link/?req=doc&amp;base=LAW&amp;n=474804&amp;dst=105018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жизненно необходимых и важнейших лекарственных препаратов, в соответствии с законодательством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меро</w:t>
      </w:r>
      <w:r>
        <w:rPr>
          <w:sz w:val="28"/>
          <w:szCs w:val="28"/>
        </w:rPr>
        <w:t xml:space="preserve">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случаях установления Правительством Российской Федерации особенностей реализации базовой пр</w:t>
      </w:r>
      <w:r>
        <w:rPr>
          <w:sz w:val="28"/>
          <w:szCs w:val="28"/>
        </w:rPr>
        <w:t xml:space="preserve">ограммы обязательного медицинского страхования в условиях чрезвычайной ситуации и (или) при возникновении угрозы распространения заболеваний, представляющих опасность для окружающих, реализация базовой программы обязательного медицинского страхования в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году будет осуществляться с учетом таких особенностей.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Высокотехнологичная медицинская помощь оказывается </w:t>
      </w:r>
      <w:r>
        <w:rPr>
          <w:sz w:val="28"/>
          <w:szCs w:val="28"/>
        </w:rPr>
        <w:t xml:space="preserve">в медицинских организациях Сахалинской области в соответствии с </w:t>
      </w:r>
      <w:hyperlink w:tooltip="#P13125" w:anchor="P13125" w:history="1">
        <w:r>
          <w:rPr>
            <w:sz w:val="28"/>
            <w:szCs w:val="28"/>
          </w:rPr>
          <w:t xml:space="preserve">приложением № 5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оказания специализированной, в том числе высокотехнологичной, медицинской по</w:t>
      </w:r>
      <w:r>
        <w:rPr>
          <w:sz w:val="28"/>
          <w:szCs w:val="28"/>
        </w:rPr>
        <w:t xml:space="preserve">мощи на территории Сахалинской области медицинская помощь оказывается за пределами Сахалинской области в медицинских организациях, осуществляющих деятельность в сфере обязательного медицинского страхования на территории иных субъектов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ОМС осуществляется финансовое обеспечение при следующих заболеваниях и состояниях, </w:t>
      </w:r>
      <w:r>
        <w:rPr>
          <w:sz w:val="28"/>
          <w:szCs w:val="28"/>
        </w:rPr>
        <w:t xml:space="preserve">за исключением заболеваний, передаваемых половым путем, вызванных вирусом иммунодефицита человека, синдром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приобретенного иммунодефицита, туберкулеза, психических расстройств и расстройств поведения, финансовое обеспечение которых осуществляется за счет средств областного </w:t>
      </w:r>
      <w:r>
        <w:rPr>
          <w:sz w:val="28"/>
          <w:szCs w:val="28"/>
        </w:rPr>
        <w:t xml:space="preserve">бюджета Сахалинской области: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инфекционные и паразитарные болезни, за исключением</w:t>
      </w:r>
      <w:r>
        <w:rPr>
          <w:sz w:val="28"/>
          <w:szCs w:val="28"/>
        </w:rPr>
        <w:t xml:space="preserve"> заболевани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, передаваемы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половым путем, вызванны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вирусом иммунодефицита человека, синдром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приобретенного иммунодефицита, туберкулез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новообразования;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эндокринной системы;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расстройства питания и нарушения обмена веществ;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нервной системы;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крови, кроветворных органов;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отдельные нарушения, вовлекающие иммунный механизм;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глаза и его придаточного аппарата;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уха и сосцевидного отростка;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системы кровообращения;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органов дыхания;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органов пищеварения, в том числе болезни полости рта, слюнных желез и челюстей (за исключением зубного протезирования);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мочеполовой системы;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кожи и подкожной клетчатки;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болезни костно-мышечной системы и соединительной ткани;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травмы, отравления и некоторые другие последствия воздействия внешних причин;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врожденные аномалии (пороки развития);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деформации и хромосомные нарушения;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беременность, роды, послеродовой период и аборты;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отдельные состояния, возникающие у детей в перинатальный период;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симптомы, признаки и отклонения от нормы, не отнесенные к заболеваниям и состояниям.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заболеваний, состояний (групп заболеваний, состояний),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которых оказывается специализированная медицинская помощь (за исключением высокотехнологичной медицинской помощи) в стационарных условиях и в условиях дневного </w:t>
      </w:r>
      <w:r>
        <w:rPr>
          <w:sz w:val="28"/>
          <w:szCs w:val="28"/>
        </w:rPr>
        <w:t xml:space="preserve">стационара в рамках базовой программы обязательного медицинского страхования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представлен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приложении № 4 к </w:t>
      </w:r>
      <w:r>
        <w:rPr>
          <w:sz w:val="28"/>
          <w:szCs w:val="28"/>
        </w:rPr>
        <w:t xml:space="preserve">программе государственных гарантий бесплатного оказания гражданам медицинской помощи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center"/>
        <w:spacing w:before="120" w:after="12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>
        <w:rPr>
          <w:b/>
          <w:sz w:val="28"/>
          <w:szCs w:val="28"/>
        </w:rPr>
        <w:t xml:space="preserve">Профилактические медицинские осмотры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диспансеризация граждан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проведения </w:t>
      </w:r>
      <w:r>
        <w:rPr>
          <w:sz w:val="28"/>
          <w:szCs w:val="28"/>
        </w:rPr>
        <w:t xml:space="preserve">профилактических мероприятий министерство здравоохранения Сахалинской области обеспечива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включая углубленную диспансеризацию и диспансеризацию взрослого населения репродуктивного возраста по оценке репродуктивного здоровья) </w:t>
      </w:r>
      <w:r>
        <w:rPr>
          <w:sz w:val="28"/>
          <w:szCs w:val="28"/>
        </w:rPr>
        <w:t xml:space="preserve">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сети Интернет.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Ветераны боевых действий имеют право на прохождение диспансеризации и профилактических осмотров во внеочередном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Профилактич</w:t>
      </w:r>
      <w:r>
        <w:rPr>
          <w:sz w:val="28"/>
          <w:szCs w:val="28"/>
        </w:rPr>
        <w:t xml:space="preserve">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 также для оценки репродуктивного здоровья женщин и мужчин.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Граждане, переболевшие новой </w:t>
      </w:r>
      <w:r>
        <w:rPr>
          <w:sz w:val="28"/>
          <w:szCs w:val="28"/>
        </w:rPr>
        <w:t xml:space="preserve">коронавирусной</w:t>
      </w:r>
      <w:r>
        <w:rPr>
          <w:sz w:val="28"/>
          <w:szCs w:val="28"/>
        </w:rPr>
        <w:t xml:space="preserve"> инфекцией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(COVID-19),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включая случаи заболеваний, когда отсутствует подтверждение перенесенной </w:t>
      </w:r>
      <w:r>
        <w:rPr>
          <w:sz w:val="28"/>
          <w:szCs w:val="28"/>
        </w:rPr>
        <w:t xml:space="preserve">коронавирусной</w:t>
      </w:r>
      <w:r>
        <w:rPr>
          <w:sz w:val="28"/>
          <w:szCs w:val="28"/>
        </w:rPr>
        <w:t xml:space="preserve"> инфекции (COVID-19) методом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приложению № 6 к Территориальной программе (далее - углубленная диспансеризация).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Направление граждан на прохождение углубленной диспансеризации, включая категории граждан, проходящих углубленную диспансеризацию в первоочередном порядке, осуществляется в порядке, установленном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организации, подведомственные министерству здравоохранения Сахалинской области и имеющие прикрепленный контингент, в соответстви</w:t>
      </w:r>
      <w:r>
        <w:rPr>
          <w:sz w:val="28"/>
          <w:szCs w:val="28"/>
        </w:rPr>
        <w:t xml:space="preserve">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ерриториальный фонд обязательного медици</w:t>
      </w:r>
      <w:r>
        <w:rPr>
          <w:sz w:val="28"/>
          <w:szCs w:val="28"/>
        </w:rPr>
        <w:t xml:space="preserve">нского страхования Сахалинской области. Территориальный фонд обязательного медицинского страхования Сахалинской области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граждан о возможности пройти углубленную диспан</w:t>
      </w:r>
      <w:r>
        <w:rPr>
          <w:sz w:val="28"/>
          <w:szCs w:val="28"/>
        </w:rPr>
        <w:t xml:space="preserve">серизацию осуществляется </w:t>
      </w:r>
      <w:r>
        <w:rPr>
          <w:sz w:val="28"/>
          <w:szCs w:val="28"/>
        </w:rPr>
        <w:t xml:space="preserve">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муниципальных услуг (функций)», сети радиотелефонной связи (смс-сообщения) и иных доступных средств связи.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 организуют прохождение в течение</w:t>
      </w:r>
      <w:r>
        <w:rPr>
          <w:sz w:val="28"/>
          <w:szCs w:val="28"/>
        </w:rPr>
        <w:t xml:space="preserve">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6 к Территориальной программе в течение одного дня.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r>
        <w:rPr>
          <w:sz w:val="28"/>
          <w:szCs w:val="28"/>
        </w:rPr>
        <w:t xml:space="preserve">коронавирусной</w:t>
      </w:r>
      <w:r>
        <w:rPr>
          <w:sz w:val="28"/>
          <w:szCs w:val="28"/>
        </w:rPr>
        <w:t xml:space="preserve"> инфекцией (COVID-19), гражданин в течение 3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оказывается соответствующее лечение и медицинская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для проведения медицинских </w:t>
      </w:r>
      <w:r>
        <w:rPr>
          <w:sz w:val="28"/>
          <w:szCs w:val="28"/>
        </w:rPr>
        <w:t xml:space="preserve">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женщин и мужчин репродуктивного возраста поэтапно в зависимости от возрастных групп</w:t>
      </w:r>
      <w:r>
        <w:rPr>
          <w:sz w:val="28"/>
          <w:szCs w:val="28"/>
        </w:rPr>
        <w:t xml:space="preserve">, в том числе</w:t>
      </w:r>
      <w:r>
        <w:rPr>
          <w:sz w:val="28"/>
          <w:szCs w:val="28"/>
        </w:rPr>
        <w:t xml:space="preserve"> одновременно с прохождением профи</w:t>
      </w:r>
      <w:r>
        <w:rPr>
          <w:sz w:val="28"/>
          <w:szCs w:val="28"/>
        </w:rPr>
        <w:t xml:space="preserve">лактического осмотра или диспансеризации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организуется проведение диспансеризации, направленной на оценку их репродуктивного здоровья (диспансеризация </w:t>
      </w:r>
      <w:r>
        <w:rPr>
          <w:sz w:val="28"/>
        </w:rPr>
        <w:t xml:space="preserve">взрослого населения репродуктивного возраста по оценке репродуктивного здоровья</w:t>
      </w:r>
      <w:r>
        <w:rPr>
          <w:sz w:val="28"/>
          <w:szCs w:val="28"/>
        </w:rPr>
        <w:t xml:space="preserve">), включающей </w:t>
      </w:r>
      <w:r>
        <w:rPr>
          <w:sz w:val="28"/>
          <w:szCs w:val="28"/>
        </w:rPr>
        <w:t xml:space="preserve">исследования и иные медицинские вмешательства по перечню согласно приложению № 7 к Территориальной </w:t>
      </w:r>
      <w:r>
        <w:rPr>
          <w:sz w:val="28"/>
          <w:szCs w:val="28"/>
        </w:rPr>
        <w:t xml:space="preserve">программе. При невозможности проведения всех исследований в медицинской организации, к которой прикреплен гражданин, для проведения указанных исслед</w:t>
      </w:r>
      <w:r>
        <w:rPr>
          <w:sz w:val="28"/>
          <w:szCs w:val="28"/>
        </w:rPr>
        <w:t xml:space="preserve">ований медицинским работником медицинской организации, к которой прикреплен гражданин,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</w:t>
      </w:r>
      <w:r>
        <w:rPr>
          <w:sz w:val="28"/>
          <w:szCs w:val="28"/>
        </w:rPr>
        <w:t xml:space="preserve">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</w:t>
      </w:r>
      <w:r>
        <w:rPr>
          <w:sz w:val="28"/>
          <w:szCs w:val="28"/>
        </w:rPr>
        <w:t xml:space="preserve">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приближения к месту жительства, работы или учебы гражданина профилактических медицинских осмотров и диспансеризации медицинские организации </w:t>
      </w:r>
      <w:r>
        <w:rPr>
          <w:sz w:val="28"/>
          <w:szCs w:val="28"/>
        </w:rPr>
        <w:t xml:space="preserve">Сахалинской области </w:t>
      </w:r>
      <w:r>
        <w:rPr>
          <w:sz w:val="28"/>
          <w:szCs w:val="28"/>
        </w:rPr>
        <w:t xml:space="preserve">формируют выездные медицинские бригады. О дате и месте выезда такой бригады медицинские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7 календарных дней информируют страховые медицинские организации,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</w:t>
      </w:r>
      <w:r>
        <w:rPr>
          <w:sz w:val="28"/>
          <w:szCs w:val="28"/>
        </w:rPr>
        <w:t xml:space="preserve">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</w:t>
      </w:r>
      <w:r>
        <w:rPr>
          <w:sz w:val="28"/>
          <w:szCs w:val="28"/>
        </w:rPr>
        <w:t xml:space="preserve">сведения о ходе информирования в территориальны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фонд обязательного медицинского страхования</w:t>
      </w:r>
      <w:r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. Страховые медицинские организации также осуществляют мониторинг посещения гражданами указанных осмотров с передачей его результатов территориальн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фонд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обязательного медицинского страхования</w:t>
      </w:r>
      <w:r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</w:t>
      </w:r>
      <w:r>
        <w:rPr>
          <w:sz w:val="28"/>
          <w:szCs w:val="28"/>
        </w:rPr>
        <w:t xml:space="preserve">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</w:t>
      </w:r>
      <w:r>
        <w:rPr>
          <w:sz w:val="28"/>
          <w:szCs w:val="28"/>
        </w:rPr>
        <w:t xml:space="preserve">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</w:t>
      </w:r>
      <w:r>
        <w:rPr>
          <w:sz w:val="28"/>
          <w:szCs w:val="28"/>
        </w:rPr>
        <w:t xml:space="preserve">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Оплата диспансеризации, указанной в </w:t>
      </w:r>
      <w:r>
        <w:rPr>
          <w:sz w:val="28"/>
          <w:szCs w:val="28"/>
        </w:rPr>
        <w:t xml:space="preserve">абзаце четырнадцатом настоящего подраздела, проводимой в стационарных </w:t>
      </w:r>
      <w:r>
        <w:rPr>
          <w:sz w:val="28"/>
          <w:szCs w:val="28"/>
        </w:rPr>
        <w:t xml:space="preserve">условиях, осуществляется при условии обязательного выполнения 100 </w:t>
      </w:r>
      <w:r>
        <w:rPr>
          <w:sz w:val="28"/>
          <w:szCs w:val="28"/>
        </w:rPr>
        <w:t xml:space="preserve">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приказом Министерства з</w:t>
      </w:r>
      <w:r>
        <w:rPr>
          <w:sz w:val="28"/>
          <w:szCs w:val="28"/>
        </w:rPr>
        <w:t xml:space="preserve">дравоохранения Российской Федерации от 27.04.2021 № 404н,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приложением № 2.2 к Территориальной программе, в пределах объемов медицинской помощи, установленных в Программе ОМС.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</w:t>
      </w:r>
      <w:r>
        <w:rPr>
          <w:sz w:val="28"/>
          <w:szCs w:val="28"/>
        </w:rPr>
        <w:t xml:space="preserve">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случаев проведения диспансеризации в стационарных условиях и их результатов</w:t>
      </w:r>
      <w:r>
        <w:rPr>
          <w:sz w:val="28"/>
          <w:szCs w:val="28"/>
        </w:rPr>
        <w:t xml:space="preserve"> ведут </w:t>
      </w:r>
      <w:r>
        <w:rPr>
          <w:sz w:val="28"/>
          <w:szCs w:val="28"/>
        </w:rPr>
        <w:t xml:space="preserve">Федеральный фонд обязательного медицинского страхования и территориальный фонд обязательного медицинского страхования Сахалинской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профилактического осмотра</w:t>
      </w:r>
      <w:r>
        <w:rPr>
          <w:sz w:val="28"/>
          <w:szCs w:val="28"/>
        </w:rPr>
        <w:t xml:space="preserve">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</w:t>
      </w:r>
      <w:r>
        <w:rPr>
          <w:sz w:val="28"/>
          <w:szCs w:val="28"/>
        </w:rPr>
        <w:t xml:space="preserve">кабинета в федеральной государственной информационной системе «Единый портал государственных и муниципальных услуг (функций)» (далее - личный кабинет) и вносит</w:t>
      </w:r>
      <w:r>
        <w:rPr>
          <w:sz w:val="28"/>
          <w:szCs w:val="28"/>
        </w:rPr>
        <w:t xml:space="preserve"> данную информацию в медицинскую документацию гражданина.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Гражданину о направлении результатов диспансеризации в личны</w:t>
      </w:r>
      <w:r>
        <w:rPr>
          <w:sz w:val="28"/>
          <w:szCs w:val="28"/>
        </w:rPr>
        <w:t xml:space="preserve">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Сахалинской области размещает на своем официальном сайте в информационной</w:t>
      </w:r>
      <w:r>
        <w:rPr>
          <w:sz w:val="28"/>
          <w:szCs w:val="28"/>
        </w:rPr>
        <w:t xml:space="preserve"> телекоммуникаци</w:t>
      </w:r>
      <w:r>
        <w:rPr>
          <w:sz w:val="28"/>
          <w:szCs w:val="28"/>
        </w:rPr>
        <w:t xml:space="preserve">онной сети Интернет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</w:t>
      </w:r>
      <w:r>
        <w:rPr>
          <w:sz w:val="28"/>
          <w:szCs w:val="28"/>
        </w:rPr>
        <w:t xml:space="preserve">взрослого населения репродуктивного возраста по оценке репродуктивного здоровья, а также порядок их работы. Территориальный фонд обязательного медицинского страхования Сахалинской области осуществляет мониторинг хода информирования страховыми медицинскими</w:t>
      </w:r>
      <w:r>
        <w:rPr>
          <w:sz w:val="28"/>
          <w:szCs w:val="28"/>
        </w:rPr>
        <w:t xml:space="preserve"> организациями застрахованных лиц, проживающих в месте выезда, а также </w:t>
      </w:r>
      <w:r>
        <w:rPr>
          <w:sz w:val="28"/>
          <w:szCs w:val="28"/>
        </w:rPr>
        <w:t xml:space="preserve">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взрослого населения репродуктивного возраста по оценке </w:t>
      </w:r>
      <w:r>
        <w:rPr>
          <w:sz w:val="28"/>
          <w:szCs w:val="28"/>
        </w:rPr>
        <w:t xml:space="preserve">репродуктивного здоровья, результатах проведенных мероприятий и передает агрегированные </w:t>
      </w:r>
      <w:r>
        <w:rPr>
          <w:sz w:val="28"/>
          <w:szCs w:val="28"/>
        </w:rPr>
        <w:t xml:space="preserve">сведения Федеральному фонду обязательного медицинского страхования в порядке, установленном законодательством Российской Федерации. 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оплата труда медицинских работников по проведению профилактических медицин</w:t>
      </w:r>
      <w:r>
        <w:rPr>
          <w:sz w:val="28"/>
          <w:szCs w:val="28"/>
        </w:rPr>
        <w:t xml:space="preserve">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профилактичес</w:t>
      </w:r>
      <w:r>
        <w:rPr>
          <w:sz w:val="28"/>
          <w:szCs w:val="28"/>
        </w:rPr>
        <w:t xml:space="preserve">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</w:t>
      </w:r>
      <w:r>
        <w:rPr>
          <w:sz w:val="28"/>
          <w:szCs w:val="28"/>
        </w:rPr>
        <w:t xml:space="preserve">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Работодатель и (или) образовательная организация мо</w:t>
      </w:r>
      <w:r>
        <w:rPr>
          <w:sz w:val="28"/>
          <w:szCs w:val="28"/>
        </w:rPr>
        <w:t xml:space="preserve">гут</w:t>
      </w:r>
      <w:r>
        <w:rPr>
          <w:sz w:val="28"/>
          <w:szCs w:val="28"/>
        </w:rPr>
        <w:t xml:space="preserve"> организовывать</w:t>
      </w:r>
      <w:r>
        <w:rPr>
          <w:sz w:val="28"/>
          <w:szCs w:val="28"/>
        </w:rPr>
        <w:t xml:space="preserve"> проведение диспансеризации работников и (или) обучающихся в медицинских организациях работодателя и (или) образовательной организации и их структурных подразделениях (кабинет врача, здравпункт, медицинский кабинет, медицинскую часть и другие подразделения</w:t>
      </w:r>
      <w:r>
        <w:rPr>
          <w:sz w:val="28"/>
          <w:szCs w:val="28"/>
        </w:rPr>
        <w:t xml:space="preserve">), осуществляющих медицинское обслуживание работающих граждан и (или) обучающихся в образовательных организациях.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Результаты диспансеризации, организованной работодателем и (или) образовательной организацией, передаются в государственную информационную систему Сахалинской области в сфере здравоохранения в виде электронного медицинского документа.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у гражданина в течение 1 года после прохождения диспансеризации заболевания, которое могло быть выявлено на диспансеризации, страховая </w:t>
      </w:r>
      <w:r>
        <w:rPr>
          <w:sz w:val="28"/>
          <w:szCs w:val="28"/>
        </w:rPr>
        <w:t xml:space="preserve">медицинская организация проводит по случаю диспансеризации медико-экономическую экспертизу и при </w:t>
      </w:r>
      <w:r>
        <w:rPr>
          <w:sz w:val="28"/>
          <w:szCs w:val="28"/>
        </w:rPr>
        <w:t xml:space="preserve">необходимости - экспертизу качества медицинской помощи. Результаты указанных экспертиз направляются в Федеральную службу по надзору в сфере здравоохранения для рас</w:t>
      </w:r>
      <w:r>
        <w:rPr>
          <w:sz w:val="28"/>
          <w:szCs w:val="28"/>
        </w:rPr>
        <w:t xml:space="preserve">смотрения и принятия мер реагирования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jc w:val="center"/>
        <w:spacing w:before="120" w:line="360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Диспансерное наблюдение за гражданами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Диспансерное наблюдение представляет собой проводимое с определенной периодичностью необходимое обследование лиц, страдаю</w:t>
      </w:r>
      <w:r>
        <w:rPr>
          <w:sz w:val="28"/>
          <w:szCs w:val="28"/>
        </w:rPr>
        <w:t xml:space="preserve">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Диспансерное наблюдение проводится в порядке, утвержденном Министерством здравоохранения Российской Федерации.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</w:t>
      </w:r>
      <w:r>
        <w:rPr>
          <w:sz w:val="28"/>
          <w:szCs w:val="28"/>
        </w:rPr>
        <w:t xml:space="preserve">ериодичности диспансерных приемов (осмотров, консультаций) территориальному фонду обязательного медицинского страхования Сахалинской области, а также министерству здравоохранения Сахалинской области для проведения анализа и принятия управленческих решений.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 с использованием </w:t>
      </w:r>
      <w:r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отношении работающих застрахованных лиц по месту осуществления служебной деятельности мож</w:t>
      </w:r>
      <w:r>
        <w:rPr>
          <w:sz w:val="28"/>
          <w:szCs w:val="28"/>
        </w:rPr>
        <w:t xml:space="preserve">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Организация диспансерного наблюдения работающих граждан может осуществляться: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 отсутствии у работодателя указанного под</w:t>
      </w:r>
      <w:r>
        <w:rPr>
          <w:sz w:val="28"/>
          <w:szCs w:val="28"/>
        </w:rPr>
        <w:t xml:space="preserve">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обязательного медицинского страхования и имеющей материально-техниче</w:t>
      </w:r>
      <w:r>
        <w:rPr>
          <w:sz w:val="28"/>
          <w:szCs w:val="28"/>
        </w:rPr>
        <w:t xml:space="preserve">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</w:t>
      </w:r>
      <w:r>
        <w:rPr>
          <w:sz w:val="28"/>
          <w:szCs w:val="28"/>
        </w:rPr>
        <w:t xml:space="preserve">е, направляется медицинской организацией в территориальный фонд обязательного медицинского страхования Сахалинской области в целях последующей оплаты оказанных комплексных посещений по диспансеризации работающих граждан в рамках отдельных реестров счетов.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Диспансерное наблюдение работающ</w:t>
      </w:r>
      <w:r>
        <w:rPr>
          <w:sz w:val="28"/>
          <w:szCs w:val="28"/>
        </w:rPr>
        <w:t xml:space="preserve">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Если медицинская организация, осуществляющая диспансерное наблюдение работающего гражданина в соответствии с настоящим подразделом, не является медицинской организацией, к которой прикреплен работа</w:t>
      </w:r>
      <w:r>
        <w:rPr>
          <w:sz w:val="28"/>
          <w:szCs w:val="28"/>
        </w:rPr>
        <w:t xml:space="preserve">ющий гражданин, то данная организация направляет сведения о результатах прохождения работающим гражданином диспансерного наблюдения в медицинскую организацию, к которой </w:t>
      </w:r>
      <w:r>
        <w:rPr>
          <w:sz w:val="28"/>
          <w:szCs w:val="28"/>
        </w:rPr>
        <w:t xml:space="preserve">прикреплен гражданин, с использованием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диной государственной информационной системы в сфере здравоохранения в течение 3 рабочих дней после получения указанных результатов. В этом </w:t>
      </w:r>
      <w:r>
        <w:rPr>
          <w:sz w:val="28"/>
          <w:szCs w:val="28"/>
        </w:rPr>
        <w:t xml:space="preserve">случае территориальный фонд обязательного медицинского страхования Сахалинской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 </w:t>
      </w:r>
      <w:r>
        <w:rPr>
          <w:sz w:val="28"/>
          <w:szCs w:val="28"/>
        </w:rPr>
        <w:t xml:space="preserve">Министерство здравоохранения Российской Федерации дает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азъяснения по порядку проведения диспансерного наблюдения работающих граждан, а также осуществляет его мониторинг.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Территориальный фонд обязательного медицинского страхования Сахалинской области в</w:t>
      </w:r>
      <w:r>
        <w:rPr>
          <w:sz w:val="28"/>
          <w:szCs w:val="28"/>
        </w:rPr>
        <w:t xml:space="preserve">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Федеральному фонду обязательного медицинского страхования.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диспансерного наблюдения за взросл</w:t>
      </w:r>
      <w:r>
        <w:rPr>
          <w:sz w:val="28"/>
          <w:szCs w:val="28"/>
        </w:rPr>
        <w:t xml:space="preserve">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</w:t>
      </w:r>
      <w:r>
        <w:rPr>
          <w:sz w:val="28"/>
          <w:szCs w:val="28"/>
        </w:rPr>
        <w:t xml:space="preserve">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Дистанционное наблюдение за состоянием здоровья пациентов с артериальной гипертензией и пациентов с сахарным диабетом осуществляется с </w:t>
      </w:r>
      <w:r>
        <w:rPr>
          <w:sz w:val="28"/>
          <w:szCs w:val="28"/>
        </w:rPr>
        <w:t xml:space="preserve">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Сахалинской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</w:t>
      </w:r>
      <w:bookmarkStart w:id="5" w:name="_Hlk201048218"/>
      <w:r>
        <w:rPr>
          <w:sz w:val="28"/>
          <w:szCs w:val="28"/>
        </w:rPr>
        <w:t xml:space="preserve">дистанционное наблюдение </w:t>
      </w:r>
      <w:bookmarkStart w:id="6" w:name="_Hlk201048374"/>
      <w:r>
        <w:rPr>
          <w:sz w:val="28"/>
          <w:szCs w:val="28"/>
        </w:rPr>
        <w:t xml:space="preserve">за состоянием здоровья пациентов с артериальной гипертензией и пациентов с сахарным диабетом.</w:t>
      </w:r>
      <w:bookmarkEnd w:id="5"/>
      <w:r/>
      <w:bookmarkEnd w:id="6"/>
      <w:r/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Средние нормат</w:t>
      </w:r>
      <w:r>
        <w:rPr>
          <w:sz w:val="28"/>
          <w:szCs w:val="28"/>
        </w:rPr>
        <w:t xml:space="preserve">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</w:t>
      </w:r>
      <w:r>
        <w:rPr>
          <w:sz w:val="28"/>
          <w:szCs w:val="28"/>
        </w:rPr>
        <w:t xml:space="preserve">расходов, связанны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счет бюджетных ассигнований </w:t>
      </w:r>
      <w:r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бюджет</w:t>
      </w:r>
      <w:r>
        <w:rPr>
          <w:sz w:val="28"/>
          <w:szCs w:val="28"/>
        </w:rPr>
        <w:t xml:space="preserve">а Сахалинской области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финансовое обеспечение расходов, связанных с предоставлением пациентам </w:t>
      </w:r>
      <w:r>
        <w:rPr>
          <w:sz w:val="28"/>
          <w:szCs w:val="28"/>
        </w:rPr>
        <w:t xml:space="preserve">с артериальной гипертензией и сахарным диабетом медицинских изделий, необходимы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для проведения </w:t>
      </w:r>
      <w:r>
        <w:rPr>
          <w:sz w:val="28"/>
          <w:szCs w:val="28"/>
        </w:rPr>
        <w:t xml:space="preserve">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для проведения дистанционного наблюдения в рамках базовой программы обязательного медицинского страхования, могут быть также приобретены за счет личных средств граждан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0"/>
        <w:jc w:val="center"/>
        <w:spacing w:before="120" w:after="120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4.4. Оказание медицинской помощи с применением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телемедицинских технологий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Телемедицинские технологии используются в целях </w:t>
      </w:r>
      <w:r>
        <w:rPr>
          <w:sz w:val="28"/>
          <w:szCs w:val="28"/>
        </w:rPr>
        <w:t xml:space="preserve">повышения доступности медицинской помощи, сокращения сроков ожидания консульта</w:t>
      </w:r>
      <w:r>
        <w:rPr>
          <w:sz w:val="28"/>
          <w:szCs w:val="28"/>
        </w:rPr>
        <w:t xml:space="preserve">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Телемедицинские технологии применяются при дистанционном взаимодействии медицинских раб</w:t>
      </w:r>
      <w:r>
        <w:rPr>
          <w:sz w:val="28"/>
          <w:szCs w:val="28"/>
        </w:rPr>
        <w:t xml:space="preserve">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Консультации с применением телемедицинских технологий проводятся в порядке, утвержденном </w:t>
      </w: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Министерств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здравоохранения Российской Федерации</w:t>
      </w:r>
      <w:r>
        <w:rPr>
          <w:sz w:val="28"/>
          <w:szCs w:val="28"/>
        </w:rPr>
        <w:t xml:space="preserve"> от 11.04.2025 № 193н «</w:t>
      </w:r>
      <w:r>
        <w:rPr>
          <w:sz w:val="28"/>
          <w:szCs w:val="28"/>
        </w:rPr>
        <w:t xml:space="preserve">Об утверждении Порядка организации и оказания медицинской помощи с применением телемедицинских технологий».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оказании медицинской помощи с применен</w:t>
      </w:r>
      <w:r>
        <w:rPr>
          <w:sz w:val="28"/>
          <w:szCs w:val="28"/>
        </w:rPr>
        <w:t xml:space="preserve">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врача-консультанта осуществляется в соответствии со статьей 21 Федерального закона </w:t>
      </w:r>
      <w:r>
        <w:rPr>
          <w:sz w:val="28"/>
          <w:szCs w:val="28"/>
        </w:rPr>
        <w:t xml:space="preserve">от 21.11.2011 </w:t>
      </w:r>
      <w:r>
        <w:rPr>
          <w:sz w:val="28"/>
          <w:szCs w:val="28"/>
        </w:rPr>
        <w:t xml:space="preserve">№ 323-ФЗ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основах охраны здоровья граждан в Российской Федерации»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медицинским показаниям и в соответствии с клиническими рекомендациями медиц</w:t>
      </w:r>
      <w:r>
        <w:rPr>
          <w:sz w:val="28"/>
          <w:szCs w:val="28"/>
        </w:rPr>
        <w:t xml:space="preserve">инские работники медицинских организаций,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</w:t>
      </w:r>
      <w:r>
        <w:rPr>
          <w:sz w:val="28"/>
          <w:szCs w:val="28"/>
        </w:rPr>
        <w:t xml:space="preserve">ментацию пациента, в том числе в форме электронного документа.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фонд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обязательного медицинского страхования</w:t>
      </w:r>
      <w:r>
        <w:rPr>
          <w:sz w:val="28"/>
          <w:szCs w:val="28"/>
        </w:rPr>
        <w:t xml:space="preserve"> Сахалинской области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министерству здравоохранения Сахалинской области</w:t>
      </w:r>
      <w:r>
        <w:rPr>
          <w:sz w:val="28"/>
          <w:szCs w:val="28"/>
        </w:rPr>
        <w:t xml:space="preserve"> для проведения анализа и принятия управленческих решений.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Сахалинской области</w:t>
      </w:r>
      <w:r>
        <w:rPr>
          <w:sz w:val="28"/>
          <w:szCs w:val="28"/>
        </w:rPr>
        <w:t xml:space="preserve"> для медицинских организаций, подведомственных </w:t>
      </w:r>
      <w:r>
        <w:rPr>
          <w:sz w:val="28"/>
          <w:szCs w:val="28"/>
        </w:rPr>
        <w:t xml:space="preserve">министерству здравоохранения Сахалинской области,</w:t>
      </w:r>
      <w:r>
        <w:rPr>
          <w:sz w:val="28"/>
          <w:szCs w:val="28"/>
        </w:rPr>
        <w:t xml:space="preserve">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</w:t>
      </w:r>
      <w:r>
        <w:rPr>
          <w:sz w:val="28"/>
          <w:szCs w:val="28"/>
        </w:rPr>
        <w:t xml:space="preserve">межучрежденческих</w:t>
      </w:r>
      <w:r>
        <w:rPr>
          <w:sz w:val="28"/>
          <w:szCs w:val="28"/>
        </w:rPr>
        <w:t xml:space="preserve"> расчетов, в том числе для референс-центров.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Оплату за проведение консультаций (консилиумов врачей) с приме</w:t>
      </w:r>
      <w:r>
        <w:rPr>
          <w:sz w:val="28"/>
          <w:szCs w:val="28"/>
        </w:rPr>
        <w:t xml:space="preserve">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  <w:r>
        <w:rPr>
          <w:sz w:val="28"/>
          <w:szCs w:val="28"/>
        </w:rPr>
      </w:r>
    </w:p>
    <w:p>
      <w:pPr>
        <w:jc w:val="center"/>
        <w:spacing w:before="120" w:after="120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 Оплата медицинской помощи, оказываемой застрахованным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лицам по обязательному медицинскому страхованию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Медицинская помощь по Программе ОМС предоставляется бесплатно, включая обследование в целях уточнения или постановки диагноза, назначенное лечащим врачом, консультацию специалиста по направлению врача.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Лекарственные препараты, назначенные в условиях дневного стационара, круглосуточного стационара, при оказа</w:t>
      </w:r>
      <w:r>
        <w:rPr>
          <w:sz w:val="28"/>
          <w:szCs w:val="28"/>
        </w:rPr>
        <w:t xml:space="preserve">нии скорой медицинской помощи, а также неотложной медицинской помощи в амбулаторных условиях, стоматологической помощи в амбулаторных условиях, предоставляются бесплатно в соответствии с перечнем, установленным в приложении № 4 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Программы ОМС осуществляется за счет субвенции Федерального фонда обязательного медицинского страхования и прочих поступлений, предусмотренных законодательством Российской Федерации, законодательством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от 29.11.2010 № 326-ФЗ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обязательном медицинском страховании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Структура тарифа на оплату медицинской помощи включает в себя расходы на заработную плату, начисления на оплату труда, прочие выплаты, приобретение ле</w:t>
      </w:r>
      <w:r>
        <w:rPr>
          <w:sz w:val="28"/>
          <w:szCs w:val="28"/>
        </w:rPr>
        <w:t xml:space="preserve">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</w:t>
      </w:r>
      <w:r>
        <w:rPr>
          <w:sz w:val="28"/>
          <w:szCs w:val="28"/>
        </w:rPr>
        <w:t xml:space="preserve">медицинских организациях</w:t>
      </w:r>
      <w:r>
        <w:rPr>
          <w:sz w:val="28"/>
          <w:szCs w:val="28"/>
        </w:rPr>
        <w:t xml:space="preserve"> (при отсутствии в </w:t>
      </w:r>
      <w:r>
        <w:rPr>
          <w:sz w:val="28"/>
          <w:szCs w:val="28"/>
        </w:rPr>
        <w:t xml:space="preserve">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</w:t>
      </w:r>
      <w:r>
        <w:rPr>
          <w:sz w:val="28"/>
          <w:szCs w:val="28"/>
        </w:rPr>
        <w:t xml:space="preserve">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</w:t>
      </w:r>
      <w:r>
        <w:rPr>
          <w:sz w:val="28"/>
          <w:szCs w:val="28"/>
        </w:rPr>
        <w:t xml:space="preserve">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</w:t>
      </w:r>
      <w:r>
        <w:rPr>
          <w:sz w:val="28"/>
          <w:szCs w:val="28"/>
        </w:rPr>
        <w:t xml:space="preserve">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</w:t>
      </w:r>
      <w:r>
        <w:rPr>
          <w:sz w:val="28"/>
          <w:szCs w:val="28"/>
        </w:rPr>
        <w:t xml:space="preserve">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</w:t>
      </w:r>
      <w:r>
        <w:rPr>
          <w:sz w:val="28"/>
          <w:szCs w:val="28"/>
        </w:rPr>
        <w:t xml:space="preserve">тельств, лабораторных и инструментальных исследований) стоимостью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Разработка, внедрение, развитие, модернизация и техническое обслуживание государственн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в сфере здравоохранения </w:t>
      </w:r>
      <w:r>
        <w:rPr>
          <w:sz w:val="28"/>
          <w:szCs w:val="28"/>
        </w:rPr>
        <w:t xml:space="preserve">Сахалинской области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подсистем осуществляется за счет средств </w:t>
      </w:r>
      <w:r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Сахалинской области</w:t>
      </w:r>
      <w:r>
        <w:rPr>
          <w:sz w:val="28"/>
          <w:szCs w:val="28"/>
        </w:rPr>
        <w:t xml:space="preserve">. Расходы на разработку, внедрение, развитие, модернизацию и техническое обслуживание медицинских информационных систем медицинских организаций могут быть оплачены за сче</w:t>
      </w:r>
      <w:r>
        <w:rPr>
          <w:sz w:val="28"/>
          <w:szCs w:val="28"/>
        </w:rPr>
        <w:t xml:space="preserve">т средств обязательного медицинского страхования при наличии исключительных/неисключительных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Предельный размер расходов на арендную плату, в том числе на финансовую аренду объектов (лизинг), а также выкуп предмета лизинга в </w:t>
      </w:r>
      <w:r>
        <w:rPr>
          <w:sz w:val="28"/>
          <w:szCs w:val="28"/>
        </w:rPr>
        <w:t xml:space="preserve">соответствии со статьей 624 Гражданского кодекса Российской Федерации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  <w:r>
        <w:rPr>
          <w:sz w:val="28"/>
          <w:szCs w:val="28"/>
        </w:rPr>
        <w:t xml:space="preserve"> Анализ расходов медицинских организаций в разрезе указанных расходов</w:t>
      </w:r>
      <w:r>
        <w:rPr>
          <w:sz w:val="28"/>
          <w:szCs w:val="28"/>
        </w:rPr>
        <w:t xml:space="preserve"> проводит </w:t>
      </w:r>
      <w:r>
        <w:rPr>
          <w:sz w:val="28"/>
          <w:szCs w:val="28"/>
        </w:rPr>
        <w:t xml:space="preserve">Федеральный фонд обязательного медицинского страхования.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в </w:t>
      </w:r>
      <w:r>
        <w:rPr>
          <w:sz w:val="28"/>
          <w:szCs w:val="28"/>
        </w:rPr>
        <w:t xml:space="preserve">Сахалинской области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</w:t>
      </w:r>
      <w:r>
        <w:rPr>
          <w:sz w:val="28"/>
          <w:szCs w:val="28"/>
        </w:rPr>
        <w:t xml:space="preserve">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</w:t>
      </w:r>
      <w:r>
        <w:rPr>
          <w:sz w:val="28"/>
          <w:szCs w:val="28"/>
        </w:rPr>
        <w:t xml:space="preserve">и среднего медицинского персонала в соответствии с Указом Президента Российской Федерации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.05.</w:t>
      </w:r>
      <w:r>
        <w:rPr>
          <w:sz w:val="28"/>
          <w:szCs w:val="28"/>
        </w:rPr>
        <w:t xml:space="preserve">2012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597 «О мероприятиях по реализации государственной социальной политики» Федеральный фонд обязательного медицинского страхования информирует о таком повышении Министерство здравоохранения Российской Федерации и </w:t>
      </w:r>
      <w:r>
        <w:rPr>
          <w:sz w:val="28"/>
          <w:szCs w:val="28"/>
        </w:rPr>
        <w:t xml:space="preserve">Правительство Сахалинской области</w:t>
      </w:r>
      <w:r>
        <w:rPr>
          <w:sz w:val="28"/>
          <w:szCs w:val="28"/>
        </w:rPr>
        <w:t xml:space="preserve"> в целях выявления рисков влияния такого повышения на уровень оплаты труда медицинских работников медицинских организаций.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Сахалинской области в случае получения информации от Федерального фонда о</w:t>
      </w:r>
      <w:r>
        <w:rPr>
          <w:sz w:val="28"/>
          <w:szCs w:val="28"/>
        </w:rPr>
        <w:t xml:space="preserve">бязательного медицинского страхования о выявлении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</w:t>
      </w:r>
      <w:r>
        <w:rPr>
          <w:sz w:val="28"/>
          <w:szCs w:val="28"/>
        </w:rPr>
        <w:t xml:space="preserve">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принимает меры по устранению причин его возникновения, в том числе в рамках пункта 3 с</w:t>
      </w:r>
      <w:r>
        <w:rPr>
          <w:sz w:val="28"/>
          <w:szCs w:val="28"/>
        </w:rPr>
        <w:t xml:space="preserve">татьи 8 Федерального закона от 29.11.2010 № 326-ФЗ «Об обязательном медицинском страховании в Российской Федерации»,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Тарифы на оплату медицинской помощи, за искл</w:t>
      </w:r>
      <w:r>
        <w:rPr>
          <w:sz w:val="28"/>
          <w:szCs w:val="28"/>
        </w:rPr>
        <w:t xml:space="preserve">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страхования в рамках базовой программы </w:t>
      </w:r>
      <w:r>
        <w:rPr>
          <w:sz w:val="28"/>
          <w:szCs w:val="28"/>
        </w:rPr>
        <w:t xml:space="preserve">обязательного медицинского страхования</w:t>
      </w:r>
      <w:r>
        <w:rPr>
          <w:sz w:val="28"/>
          <w:szCs w:val="28"/>
        </w:rPr>
        <w:t xml:space="preserve"> медицин</w:t>
      </w:r>
      <w:r>
        <w:rPr>
          <w:sz w:val="28"/>
          <w:szCs w:val="28"/>
        </w:rPr>
        <w:t xml:space="preserve">скими организациями, функции и полномочия учредителей в отношении которых осуществляет Правительство Российской Федерации или федеральные органы исполнительной власти (далее соответственно - специализированная медицинская помощь в рамках базовой программы </w:t>
      </w:r>
      <w:r>
        <w:rPr>
          <w:sz w:val="28"/>
          <w:szCs w:val="28"/>
        </w:rPr>
        <w:t xml:space="preserve">обязательного медицинского страхования</w:t>
      </w:r>
      <w:r>
        <w:rPr>
          <w:sz w:val="28"/>
          <w:szCs w:val="28"/>
        </w:rPr>
        <w:t xml:space="preserve">, федеральная медицинская организация), устанавли</w:t>
      </w:r>
      <w:r>
        <w:rPr>
          <w:sz w:val="28"/>
          <w:szCs w:val="28"/>
        </w:rPr>
        <w:t xml:space="preserve">ваются в соответствии со статьей 30 Федерального закона от 29.11.2010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326-ФЗ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обязательном медицинском страховании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тарифным соглашением, заключаемым между министерством здравоохранения Сахалинской области,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ерриториал</w:t>
      </w:r>
      <w:r>
        <w:rPr>
          <w:sz w:val="28"/>
          <w:szCs w:val="28"/>
        </w:rPr>
        <w:t xml:space="preserve">ьным фондом обязательного медицинского страхования Сахалинской области,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от 21.11.2011 № 323-ФЗ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основах охраны здоровья граждан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 Сахалинской областной организацией профсоюза работников здравоохранения, представители которых включаются в состав комиссии по разработке Программы ОМС в установленном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Сахалинской области тарифы на оплату медицинской помощи по обязательному медици</w:t>
      </w:r>
      <w:r>
        <w:rPr>
          <w:sz w:val="28"/>
          <w:szCs w:val="28"/>
        </w:rPr>
        <w:t xml:space="preserve">нскому страхованию устанавливаются в соответствии с принятыми в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врачам-терапевтам участковым, врачам-педиатрам учас</w:t>
      </w:r>
      <w:r>
        <w:rPr>
          <w:sz w:val="28"/>
          <w:szCs w:val="28"/>
        </w:rPr>
        <w:t xml:space="preserve">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</w:t>
      </w:r>
      <w:r>
        <w:rPr>
          <w:sz w:val="28"/>
          <w:szCs w:val="28"/>
        </w:rPr>
        <w:t xml:space="preserve">ицинским работникам фельдшерских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врачам-специалистам за оказанную медицинскую помощь в амбулаторных условиях.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Территориальный фонд обязательного медицинского страхования Сахалинск</w:t>
      </w:r>
      <w:r>
        <w:rPr>
          <w:sz w:val="28"/>
          <w:szCs w:val="28"/>
        </w:rPr>
        <w:t xml:space="preserve">ой области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Сахалинской области, участвующих в Программе ОМС, в разрезе отдельных специальностей с пред</w:t>
      </w:r>
      <w:r>
        <w:rPr>
          <w:sz w:val="28"/>
          <w:szCs w:val="28"/>
        </w:rPr>
        <w:t xml:space="preserve">ставлением результатов мониторинга в Федеральный фонд обязательного медицинского страхования и информированием министерства здравоохранения Сахалинской области для принятия необходимых мер по обеспечению должного уровня оплаты труда медицинских работников.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</w:t>
      </w:r>
      <w:r>
        <w:rPr>
          <w:sz w:val="28"/>
          <w:szCs w:val="28"/>
        </w:rPr>
        <w:t xml:space="preserve">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приложении № 4 к программе государственных гарантий бесплатного оказания гражданам медицинской помощи.</w:t>
      </w:r>
      <w:r>
        <w:rPr>
          <w:sz w:val="28"/>
          <w:szCs w:val="28"/>
        </w:rPr>
      </w:r>
    </w:p>
    <w:p>
      <w:pPr>
        <w:jc w:val="center"/>
        <w:spacing w:before="120" w:after="120"/>
        <w:rPr>
          <w:b/>
          <w:sz w:val="28"/>
        </w:rPr>
      </w:pPr>
      <w:r>
        <w:rPr>
          <w:b/>
          <w:sz w:val="28"/>
        </w:rPr>
        <w:t xml:space="preserve">4.6</w:t>
      </w:r>
      <w:r>
        <w:rPr>
          <w:b/>
          <w:sz w:val="28"/>
        </w:rPr>
        <w:t xml:space="preserve">. Способы оплаты медицинской помощи, </w:t>
      </w:r>
      <w:r>
        <w:rPr>
          <w:b/>
          <w:sz w:val="28"/>
        </w:rPr>
        <w:br/>
      </w:r>
      <w:r>
        <w:rPr>
          <w:b/>
          <w:sz w:val="28"/>
        </w:rPr>
        <w:t xml:space="preserve">оказываемой застрахованным лицам </w:t>
      </w:r>
      <w:r>
        <w:rPr>
          <w:b/>
          <w:sz w:val="28"/>
        </w:rPr>
        <w:br/>
      </w:r>
      <w:r>
        <w:rPr>
          <w:b/>
          <w:sz w:val="28"/>
        </w:rPr>
        <w:t xml:space="preserve">по обязательному медицинскому страхованию</w:t>
      </w:r>
      <w:r>
        <w:rPr>
          <w:b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</w:rPr>
        <w:t xml:space="preserve">При реализации Программы ОМС применяются следующие способы </w:t>
      </w:r>
      <w:r>
        <w:rPr>
          <w:sz w:val="28"/>
          <w:szCs w:val="28"/>
        </w:rPr>
        <w:t xml:space="preserve">оплаты медицинской помощи, оказываемой застрахованным лицам по обязательному медицинскому страхованию на территории Сахалинской области: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при оплате медицинской помощи, оказанной в амбулаторных условиях: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подушевому</w:t>
      </w:r>
      <w:r>
        <w:rPr>
          <w:sz w:val="28"/>
          <w:szCs w:val="28"/>
        </w:rPr>
        <w:t xml:space="preserve"> нормативу финансирования на прикрепившихся лиц (за исключением расхо</w:t>
      </w:r>
      <w:r>
        <w:rPr>
          <w:sz w:val="28"/>
          <w:szCs w:val="28"/>
        </w:rPr>
        <w:t xml:space="preserve">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 </w:t>
      </w:r>
      <w:r>
        <w:rPr>
          <w:sz w:val="28"/>
          <w:szCs w:val="28"/>
        </w:rPr>
        <w:t xml:space="preserve">(далее - молекулярно-генетические исследования и патолого-анатомические исследования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материала), позитронной эмиссионной том</w:t>
      </w:r>
      <w:r>
        <w:rPr>
          <w:sz w:val="28"/>
          <w:szCs w:val="28"/>
        </w:rPr>
        <w:t xml:space="preserve">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</w:t>
      </w:r>
      <w:r>
        <w:rPr>
          <w:sz w:val="28"/>
          <w:szCs w:val="28"/>
        </w:rPr>
        <w:t xml:space="preserve">сцинтиграфических</w:t>
      </w:r>
      <w:r>
        <w:rPr>
          <w:sz w:val="28"/>
          <w:szCs w:val="28"/>
        </w:rPr>
        <w:t xml:space="preserve"> исследований (далее - ПЭТ/КТ и ОФЭКТ/ОФЭКТ-К</w:t>
      </w:r>
      <w:r>
        <w:rPr>
          <w:sz w:val="28"/>
          <w:szCs w:val="28"/>
        </w:rPr>
        <w:t xml:space="preserve">Т), неинвазивного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</w:t>
      </w:r>
      <w:r>
        <w:rPr>
          <w:sz w:val="28"/>
          <w:szCs w:val="28"/>
        </w:rPr>
        <w:t xml:space="preserve">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</w:t>
      </w:r>
      <w:r>
        <w:rPr>
          <w:sz w:val="28"/>
          <w:szCs w:val="28"/>
        </w:rPr>
        <w:t xml:space="preserve">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здоровья, включая диспансерное наблюдение; </w:t>
      </w:r>
      <w:bookmarkStart w:id="7" w:name="_Hlk201048551"/>
      <w:r>
        <w:rPr>
          <w:sz w:val="28"/>
          <w:szCs w:val="28"/>
        </w:rPr>
        <w:t xml:space="preserve">дистанционное наблюдение за состоянием здоровья пациентов с артериальной гипертензией и сахарным диабетом, медицинской помощи с пр</w:t>
      </w:r>
      <w:r>
        <w:rPr>
          <w:sz w:val="28"/>
          <w:szCs w:val="28"/>
        </w:rPr>
        <w:t xml:space="preserve">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</w:t>
      </w:r>
      <w:bookmarkEnd w:id="7"/>
      <w:r>
        <w:rPr>
          <w:sz w:val="28"/>
          <w:szCs w:val="28"/>
        </w:rPr>
        <w:t xml:space="preserve">и финансовое обеспечение фельдшерско-акушерских пунктов (фельдшерских пунктов, фельдшерских здравпунктов) с у</w:t>
      </w:r>
      <w:r>
        <w:rPr>
          <w:sz w:val="28"/>
          <w:szCs w:val="28"/>
        </w:rPr>
        <w:t xml:space="preserve">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</w:t>
      </w:r>
      <w:r>
        <w:rPr>
          <w:sz w:val="28"/>
          <w:szCs w:val="28"/>
        </w:rPr>
        <w:t xml:space="preserve">мощь, оказываемую в иных медицинских организациях и оплачиваемую за единицу объема медицинской помощи;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за единицу объема медицинской помощи - за медицинскую услугу, посещение, обращение (законченный случай) при оплате: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помощи, оказанной в медицинских организациях, </w:t>
      </w:r>
      <w:r>
        <w:rPr>
          <w:sz w:val="28"/>
          <w:szCs w:val="28"/>
        </w:rPr>
        <w:br/>
        <w:t xml:space="preserve">не имеющих прикрепившихся лиц;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прикрепившихся лиц, получаемые иной медицинской организацией;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отдельных диагностических (лабораторны</w:t>
      </w:r>
      <w:r>
        <w:rPr>
          <w:sz w:val="28"/>
          <w:szCs w:val="28"/>
        </w:rPr>
        <w:t xml:space="preserve">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материала, ПЭТ/КТ и ОФЭКТ/ОФЭКТ-КТ, неинвазивного пренатального тестирования (определение внеклеточной ДНК плода по крови матери);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диспансерного наблюдения отдельных категорий граждан из числа взрослого населения, включая диспансерное наблюдение работающих граждан, и (или) обучающихся в образовательных организациях;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посещений с профилактическими целями центров здоровья, включая диспансерное наблюдение;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дистанционного наблюдения за состоянием здоровья пациентов с артериальной гипертензией и сахарным диабетом;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 с пр</w:t>
      </w:r>
      <w:r>
        <w:rPr>
          <w:sz w:val="28"/>
          <w:szCs w:val="28"/>
        </w:rPr>
        <w:t xml:space="preserve">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диабета, и школ для беременных и по вопросам грудного вскармливания;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 по медицинской реабилитации (комплексное посещение);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при оплате медицинской помощи, оказанной в стационарных условиях (далее – госпитализация), в том числе для медицинской реабилитации в специализированных медицинских организациях (структурных подразделениях):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 случай госпитализации (</w:t>
      </w:r>
      <w:r>
        <w:rPr>
          <w:sz w:val="28"/>
          <w:szCs w:val="28"/>
        </w:rPr>
        <w:t xml:space="preserve">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</w:t>
      </w:r>
      <w:r>
        <w:rPr>
          <w:sz w:val="28"/>
          <w:szCs w:val="28"/>
        </w:rPr>
        <w:t xml:space="preserve">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</w:t>
      </w:r>
      <w:r>
        <w:rPr>
          <w:sz w:val="28"/>
          <w:szCs w:val="28"/>
        </w:rPr>
        <w:t xml:space="preserve">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</w:t>
      </w:r>
      <w:r>
        <w:rPr>
          <w:sz w:val="28"/>
          <w:szCs w:val="28"/>
        </w:rPr>
        <w:t xml:space="preserve">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</w:t>
      </w:r>
      <w:r>
        <w:rPr>
          <w:sz w:val="28"/>
          <w:szCs w:val="28"/>
        </w:rPr>
        <w:t xml:space="preserve">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№ 8 к Территориальной программе, в том числе в сочетании с оплатой за услугу диализа;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при оплате медицинской помощи, оказанной в условиях дневного стационара: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 случай (законченный случай) лечения заболевания, включенного в соответствующую группу заболе</w:t>
      </w:r>
      <w:r>
        <w:rPr>
          <w:sz w:val="28"/>
          <w:szCs w:val="28"/>
        </w:rPr>
        <w:t xml:space="preserve">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</w:t>
      </w:r>
      <w:r>
        <w:rPr>
          <w:sz w:val="28"/>
          <w:szCs w:val="28"/>
        </w:rPr>
        <w:t xml:space="preserve">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</w:t>
      </w:r>
      <w:r>
        <w:rPr>
          <w:sz w:val="28"/>
          <w:szCs w:val="28"/>
        </w:rPr>
        <w:t xml:space="preserve">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</w:t>
      </w:r>
      <w:r>
        <w:rPr>
          <w:sz w:val="28"/>
          <w:szCs w:val="28"/>
        </w:rPr>
        <w:t xml:space="preserve">цию, преждевременной выписки пациента из меди</w:t>
      </w:r>
      <w:r>
        <w:rPr>
          <w:sz w:val="28"/>
          <w:szCs w:val="28"/>
        </w:rPr>
        <w:t xml:space="preserve">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</w:t>
      </w:r>
      <w:r>
        <w:rPr>
          <w:sz w:val="28"/>
          <w:szCs w:val="28"/>
        </w:rPr>
        <w:t xml:space="preserve">ий, состояний, предусмотренных приложением № 8 к Территориальной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подушевому</w:t>
      </w:r>
      <w:r>
        <w:rPr>
          <w:sz w:val="28"/>
          <w:szCs w:val="28"/>
        </w:rPr>
        <w:t xml:space="preserve"> нормативу финансирования;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 единицу объема медицинской помощи - за вызов скорой медицинской помощи (используется при оплате м</w:t>
      </w:r>
      <w:r>
        <w:rPr>
          <w:sz w:val="28"/>
          <w:szCs w:val="28"/>
        </w:rPr>
        <w:t xml:space="preserve">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23" w:tooltip="consultantplus://offline/ref=D72CD1C019ECD174F1A0FE2388F156D5F337463BB6D56383A8FEA059C5DEF814DE4F77048A3C5A5AEA6F8807C2OCYFC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21.11.2011 № 323-ФЗ «Об основах охраны здоровья граждан в Российской Федерации», осуществляется за единицу объема медицинской помощи (комплексное посещение). При этом министерством здравоохранения Сахалинской области совместно с территориальн</w:t>
      </w:r>
      <w:r>
        <w:rPr>
          <w:sz w:val="28"/>
          <w:szCs w:val="28"/>
        </w:rPr>
        <w:t xml:space="preserve">ым фондом обязательного медицинского страхования Сахалинской области может быть принято решение о включении расходов на проведение профилактических осмотров и диспансеризации, кроме углубленной диспансеризации и диспансеризации взрослого населения репродук</w:t>
      </w:r>
      <w:r>
        <w:rPr>
          <w:sz w:val="28"/>
          <w:szCs w:val="28"/>
        </w:rPr>
        <w:t xml:space="preserve">тивного возраста по оценке репродуктивного здоровья, в </w:t>
      </w:r>
      <w:r>
        <w:rPr>
          <w:sz w:val="28"/>
          <w:szCs w:val="28"/>
        </w:rPr>
        <w:t xml:space="preserve">подушевой</w:t>
      </w:r>
      <w:r>
        <w:rPr>
          <w:sz w:val="28"/>
          <w:szCs w:val="28"/>
        </w:rPr>
        <w:t xml:space="preserve"> норматив финансирования медицинской помощи, оказанной в амбулат</w:t>
      </w:r>
      <w:r>
        <w:rPr>
          <w:sz w:val="28"/>
          <w:szCs w:val="28"/>
        </w:rPr>
        <w:t xml:space="preserve">орных условиях, на прикрепившихся лиц. В этом случае комиссией по разработке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</w:t>
      </w:r>
      <w:r>
        <w:rPr>
          <w:sz w:val="28"/>
          <w:szCs w:val="28"/>
        </w:rPr>
        <w:t xml:space="preserve">подушевые</w:t>
      </w:r>
      <w:r>
        <w:rPr>
          <w:sz w:val="28"/>
          <w:szCs w:val="28"/>
        </w:rPr>
        <w:t xml:space="preserve"> нормативы финансирования на прикрепившихся лиц по профилю «акушерство и гинекология» и (или) «стоматология» для оплаты первичной (первичной специализированной) медико-санитарной помощи по соответствующим профилям.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этом оплата иной медицинской помощи, оказанной в амбулаторных условиях (за исключением отдельных диагностических (лабораторн</w:t>
      </w:r>
      <w:r>
        <w:rPr>
          <w:sz w:val="28"/>
          <w:szCs w:val="28"/>
        </w:rPr>
        <w:t xml:space="preserve">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</w:t>
      </w:r>
      <w:r>
        <w:rPr>
          <w:sz w:val="28"/>
          <w:szCs w:val="28"/>
        </w:rPr>
        <w:t xml:space="preserve">материала, ПЭТ/КТ и ОФЭКТ/ОФЭКТ-КТ, неинвазивного пренатального тестирования (определение внеклеточной ДНК плода по крови матери), вакцинаци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для профилактики пневмококковых инфекций у лиц старше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65 лет, ведения ш</w:t>
      </w:r>
      <w:r>
        <w:rPr>
          <w:sz w:val="28"/>
          <w:szCs w:val="28"/>
        </w:rPr>
        <w:t xml:space="preserve">кол для больных с хроническими неинфекционными заболеваниями, в том числе сахарным диабетом, и школ для беременных и по вопросам грудного вскармливания, профилактических </w:t>
      </w:r>
      <w:r>
        <w:rPr>
          <w:sz w:val="28"/>
          <w:szCs w:val="28"/>
        </w:rPr>
        <w:t xml:space="preserve">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диспансерного наблюдения, включая диспансерное наблюдение работающих граждан </w:t>
      </w:r>
      <w:bookmarkStart w:id="8" w:name="_Hlk207708588"/>
      <w:r>
        <w:rPr>
          <w:sz w:val="28"/>
          <w:szCs w:val="28"/>
        </w:rPr>
        <w:t xml:space="preserve">и (или) обучающихся в образовательных организациях, посещений с профилактическими целями центров здоровья, включая диспансерное наблюдение</w:t>
      </w:r>
      <w:bookmarkEnd w:id="8"/>
      <w:r>
        <w:rPr>
          <w:sz w:val="28"/>
          <w:szCs w:val="28"/>
        </w:rPr>
        <w:t xml:space="preserve">, дистанционного наблюдения за состоя</w:t>
      </w:r>
      <w:r>
        <w:rPr>
          <w:sz w:val="28"/>
          <w:szCs w:val="28"/>
        </w:rPr>
        <w:t xml:space="preserve">нием здоровья пациентов с артериальной гипертензией и сахарным диабетом, медицинской помощи с п</w:t>
      </w:r>
      <w:r>
        <w:rPr>
          <w:sz w:val="28"/>
          <w:szCs w:val="28"/>
        </w:rPr>
        <w:t xml:space="preserve">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медицинской помощи, оказанной застрахованным лицам за пределами субъекта Российской </w:t>
      </w:r>
      <w:r>
        <w:rPr>
          <w:sz w:val="28"/>
          <w:szCs w:val="28"/>
        </w:rPr>
        <w:t xml:space="preserve">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осуществляется по </w:t>
      </w:r>
      <w:r>
        <w:rPr>
          <w:sz w:val="28"/>
          <w:szCs w:val="28"/>
        </w:rPr>
        <w:t xml:space="preserve">подушевому</w:t>
      </w:r>
      <w:r>
        <w:rPr>
          <w:sz w:val="28"/>
          <w:szCs w:val="28"/>
        </w:rPr>
        <w:t xml:space="preserve">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«акушерство и гинекология» и (или) «стоматология» в отдельные </w:t>
      </w:r>
      <w:r>
        <w:rPr>
          <w:sz w:val="28"/>
          <w:szCs w:val="28"/>
        </w:rPr>
        <w:t xml:space="preserve">подушевые</w:t>
      </w:r>
      <w:r>
        <w:rPr>
          <w:sz w:val="28"/>
          <w:szCs w:val="28"/>
        </w:rPr>
        <w:t xml:space="preserve"> нормативы финансирования на прикрепившихся лиц. В </w:t>
      </w:r>
      <w:r>
        <w:rPr>
          <w:sz w:val="28"/>
          <w:szCs w:val="28"/>
        </w:rPr>
        <w:t xml:space="preserve">подушевые</w:t>
      </w:r>
      <w:r>
        <w:rPr>
          <w:sz w:val="28"/>
          <w:szCs w:val="28"/>
        </w:rPr>
        <w:t xml:space="preserve"> нормативы финансиро</w:t>
      </w:r>
      <w:r>
        <w:rPr>
          <w:sz w:val="28"/>
          <w:szCs w:val="28"/>
        </w:rPr>
        <w:t xml:space="preserve">вания на прикрепившихся лиц по профилям «акушерство и гинекология» и (или) «стоматология»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Министерство здравоохранения Сахалинской области совместно с территориальным фондом обязательного медицинского страхования Сахалинской области в Программе ОМС вправе установить дополнительные профили медицинской помощи, по которым выделяются </w:t>
      </w:r>
      <w:r>
        <w:rPr>
          <w:sz w:val="28"/>
          <w:szCs w:val="28"/>
        </w:rPr>
        <w:t xml:space="preserve">подушевые</w:t>
      </w:r>
      <w:r>
        <w:rPr>
          <w:sz w:val="28"/>
          <w:szCs w:val="28"/>
        </w:rPr>
        <w:t xml:space="preserve"> нормативы финансирования на прикрепившихся лиц.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оплате ме</w:t>
      </w:r>
      <w:r>
        <w:rPr>
          <w:sz w:val="28"/>
          <w:szCs w:val="28"/>
        </w:rPr>
        <w:t xml:space="preserve">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</w:t>
      </w:r>
      <w:r>
        <w:rPr>
          <w:sz w:val="28"/>
          <w:szCs w:val="28"/>
        </w:rPr>
        <w:t xml:space="preserve">подушевому</w:t>
      </w:r>
      <w:r>
        <w:rPr>
          <w:sz w:val="28"/>
          <w:szCs w:val="28"/>
        </w:rPr>
        <w:t xml:space="preserve">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</w:t>
      </w:r>
      <w:r>
        <w:rPr>
          <w:sz w:val="28"/>
          <w:szCs w:val="28"/>
        </w:rPr>
        <w:t xml:space="preserve">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</w:t>
      </w:r>
      <w:r>
        <w:rPr>
          <w:sz w:val="28"/>
          <w:szCs w:val="28"/>
        </w:rPr>
        <w:t xml:space="preserve">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материала, ПЭТ/КТ и ОФЭКТ/ОФЭКТ-КТ, неинвазивное пренатальное </w:t>
      </w:r>
      <w:r>
        <w:rPr>
          <w:sz w:val="28"/>
          <w:szCs w:val="28"/>
        </w:rPr>
        <w:t xml:space="preserve">тестирование (определение внеклеточной ДНК плода по крови матери), вакцинаци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для профилактики пневмококковых инфекций у лиц старше 65 лет, ведение шко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 для больных с хроническими неинфекционными заболеваниями, в том числе для больных 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</w:t>
      </w:r>
      <w:r>
        <w:rPr>
          <w:sz w:val="28"/>
          <w:szCs w:val="28"/>
        </w:rPr>
        <w:t xml:space="preserve">ии и диспансеризации взрослого населения репродуктивного возраста по оценке репродуктивного здоровья,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</w:t>
      </w:r>
      <w:r>
        <w:rPr>
          <w:sz w:val="28"/>
          <w:szCs w:val="28"/>
        </w:rPr>
        <w:t xml:space="preserve"> в том числе центрами здоровья,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Подушевой</w:t>
      </w:r>
      <w:r>
        <w:rPr>
          <w:sz w:val="28"/>
          <w:szCs w:val="28"/>
        </w:rPr>
        <w:t xml:space="preserve"> норматив финансирования медицинской помощи в амбулаторных условиях (за исключением медицинской помощи по профилю «медицинская реабилитация», оказанной гражданам на дому) на прикрепившихся лиц включает </w:t>
      </w:r>
      <w:r>
        <w:rPr>
          <w:sz w:val="28"/>
          <w:szCs w:val="28"/>
        </w:rPr>
        <w:t xml:space="preserve">в том числе расходы на оказание медицинской помощи с применением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</w:t>
      </w:r>
      <w:r>
        <w:rPr>
          <w:sz w:val="28"/>
          <w:szCs w:val="28"/>
        </w:rPr>
        <w:t xml:space="preserve">ских консультаций маломобильных граждан, </w:t>
      </w:r>
      <w:r>
        <w:rPr>
          <w:sz w:val="28"/>
          <w:szCs w:val="28"/>
        </w:rPr>
        <w:t xml:space="preserve">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его (ее) супруг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(а), а также супруг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(а) участника специальной военной операции, пропавшего без вести, </w:t>
      </w:r>
      <w:r>
        <w:rPr>
          <w:sz w:val="28"/>
          <w:szCs w:val="28"/>
        </w:rPr>
        <w:t xml:space="preserve">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</w:t>
      </w:r>
      <w:r>
        <w:rPr>
          <w:sz w:val="28"/>
          <w:szCs w:val="28"/>
        </w:rPr>
        <w:t xml:space="preserve">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/>
      <w:bookmarkStart w:id="9" w:name="_Hlk207373832"/>
      <w:r>
        <w:rPr>
          <w:sz w:val="28"/>
          <w:szCs w:val="28"/>
        </w:rPr>
        <w:t xml:space="preserve"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пунктов (фельдшерских пунктов, фельд</w:t>
      </w:r>
      <w:r>
        <w:rPr>
          <w:sz w:val="28"/>
          <w:szCs w:val="28"/>
        </w:rPr>
        <w:t xml:space="preserve">шерских здравпунктов)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</w:t>
      </w:r>
      <w:r>
        <w:rPr>
          <w:sz w:val="28"/>
          <w:szCs w:val="28"/>
        </w:rPr>
        <w:t xml:space="preserve">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  <w:bookmarkEnd w:id="9"/>
      <w:r/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</w:t>
      </w:r>
      <w:r>
        <w:rPr>
          <w:sz w:val="28"/>
          <w:szCs w:val="28"/>
        </w:rPr>
        <w:t xml:space="preserve">тов для лечения гепатита C для приема пациентами на дому. В этом случае прием врача может проводиться с использованием дистанционных (телемедицинских) технологий, результаты лечения должны быть подтверждены лабораторными исследованиями. Очное пребывание па</w:t>
      </w:r>
      <w:r>
        <w:rPr>
          <w:sz w:val="28"/>
          <w:szCs w:val="28"/>
        </w:rPr>
        <w:t xml:space="preserve">циента в условиях дневного стационара при этом должно быть не менее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 дней, включая день госпитализации и день выписки.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этом финансовое обеспечение </w:t>
      </w:r>
      <w:r>
        <w:rPr>
          <w:sz w:val="28"/>
          <w:szCs w:val="28"/>
        </w:rPr>
        <w:t xml:space="preserve">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перечнем, установленными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объема отдельных диагностических (лабораторн</w:t>
      </w:r>
      <w:r>
        <w:rPr>
          <w:sz w:val="28"/>
          <w:szCs w:val="28"/>
        </w:rPr>
        <w:t xml:space="preserve">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материала, ПЭТ/КТ и ОФЭКТ/ОФЭКТ-КТ, неинвазивное пренатальное тестирование (определение внеклеточной ДНК плода</w:t>
      </w:r>
      <w:r>
        <w:rPr>
          <w:sz w:val="28"/>
          <w:szCs w:val="28"/>
        </w:rPr>
        <w:t xml:space="preserve"> по крови матери))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Назначение отдельных диагностических (лабораторн</w:t>
      </w:r>
      <w:r>
        <w:rPr>
          <w:sz w:val="28"/>
          <w:szCs w:val="28"/>
        </w:rPr>
        <w:t xml:space="preserve">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sz w:val="28"/>
          <w:szCs w:val="28"/>
        </w:rPr>
        <w:t xml:space="preserve">биопсийного</w:t>
      </w:r>
      <w:r>
        <w:rPr>
          <w:sz w:val="28"/>
          <w:szCs w:val="28"/>
        </w:rPr>
        <w:t xml:space="preserve"> (операционного) материала, ПЭТ/КТ и ОФЭКТ/ОФЭКТ-КТ, неинвазивно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пренатально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тестировани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(определение внеклеточной ДН</w:t>
      </w:r>
      <w:r>
        <w:rPr>
          <w:sz w:val="28"/>
          <w:szCs w:val="28"/>
        </w:rPr>
        <w:t xml:space="preserve">К плода по крови матери))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соблюд</w:t>
      </w:r>
      <w:r>
        <w:rPr>
          <w:sz w:val="28"/>
          <w:szCs w:val="28"/>
        </w:rPr>
        <w:t xml:space="preserve">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Распр</w:t>
      </w:r>
      <w:r>
        <w:rPr>
          <w:sz w:val="28"/>
          <w:szCs w:val="28"/>
        </w:rPr>
        <w:t xml:space="preserve">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Медицинскими организациями Сахалинской области поэтапно обеспечивается забор и направление материала для проведения неинвазивного пренатального тестирования (определения внеклеточной ДНК плода по крови матери) (НИПТ) и </w:t>
      </w:r>
      <w:r>
        <w:rPr>
          <w:sz w:val="28"/>
          <w:szCs w:val="28"/>
        </w:rPr>
        <w:t xml:space="preserve">предимплантационного</w:t>
      </w:r>
      <w:r>
        <w:rPr>
          <w:sz w:val="28"/>
          <w:szCs w:val="28"/>
        </w:rPr>
        <w:t xml:space="preserve"> генетического тестирования (эмбриона на моногенные заболевания и на структурные хромосомные перестройки) (ПГТ) в медицинские организации, подведомственные федеральным органам исполнительно</w:t>
      </w:r>
      <w:r>
        <w:rPr>
          <w:sz w:val="28"/>
          <w:szCs w:val="28"/>
        </w:rPr>
        <w:t xml:space="preserve">й власти и исполнительным органам субъектов Российской Федерации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Страховые медицинские организации проводят экспертизу качества всех случаев экстракорпоральног</w:t>
      </w:r>
      <w:r>
        <w:rPr>
          <w:sz w:val="28"/>
          <w:szCs w:val="28"/>
        </w:rPr>
        <w:t xml:space="preserve">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</w:t>
      </w:r>
      <w:r>
        <w:rPr>
          <w:sz w:val="28"/>
          <w:szCs w:val="28"/>
        </w:rPr>
        <w:t xml:space="preserve">территориальные фонды обязательного медицинского страхования и рассматриваются на заседаниях комиссий по разработке Программ ОМС при решении вопросов о распределении медицинским организациям объемов медицинской помощи по экстракорпоральному оплодотворению.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тарифов на оплату специализированной, в том числе высокотехнологичной, медицинской помощи детям при онкологических </w:t>
      </w:r>
      <w:r>
        <w:rPr>
          <w:sz w:val="28"/>
          <w:szCs w:val="28"/>
        </w:rPr>
        <w:t xml:space="preserve">заболеваниях в тарифном соглашении устанавливаются отдельные тарифы на оплату медицинской помощи с использованием </w:t>
      </w:r>
      <w:r>
        <w:rPr>
          <w:sz w:val="28"/>
          <w:szCs w:val="28"/>
        </w:rPr>
        <w:t xml:space="preserve">пэгаспаргазы</w:t>
      </w:r>
      <w:r>
        <w:rPr>
          <w:sz w:val="28"/>
          <w:szCs w:val="28"/>
        </w:rPr>
        <w:t xml:space="preserve"> и иных лекарственных препаратов, ранее централизованно закупаемых по отдельным решениям Правительства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</w:t>
      </w:r>
      <w:r>
        <w:rPr>
          <w:sz w:val="28"/>
          <w:szCs w:val="28"/>
        </w:rPr>
        <w:t xml:space="preserve">иммуногистохимических</w:t>
      </w:r>
      <w:r>
        <w:rPr>
          <w:sz w:val="28"/>
          <w:szCs w:val="28"/>
        </w:rPr>
        <w:t xml:space="preserve">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Оказание медицинской помощи в рамках указанных тарифов осуществляется при наличии медицинских показаний, решения соответствую</w:t>
      </w:r>
      <w:r>
        <w:rPr>
          <w:sz w:val="28"/>
          <w:szCs w:val="28"/>
        </w:rPr>
        <w:t xml:space="preserve">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целью организации проведения противоопухолевой лекарственной терапии в рамках базовой программы обязательного медицинского страхов</w:t>
      </w:r>
      <w:r>
        <w:rPr>
          <w:sz w:val="28"/>
          <w:szCs w:val="28"/>
        </w:rPr>
        <w:t xml:space="preserve">ания министерство здравоохранения Сахалинской области при осуществлении подведомственными медицинскими организациями закупок одних и тех же лекарственных препаратов вправе организовать проведение совместных закупок либо совместных конкурсов или аукционов н</w:t>
      </w:r>
      <w:r>
        <w:rPr>
          <w:sz w:val="28"/>
          <w:szCs w:val="28"/>
        </w:rPr>
        <w:t xml:space="preserve">а основании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соглашений о проведении совместного конкурса или аукциона.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</w:rPr>
      </w:pPr>
      <w:r>
        <w:rPr>
          <w:sz w:val="28"/>
          <w:szCs w:val="28"/>
        </w:rPr>
        <w:t xml:space="preserve">Программа ОМС включает 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</w:t>
      </w:r>
      <w:r>
        <w:rPr>
          <w:sz w:val="28"/>
          <w:szCs w:val="28"/>
        </w:rPr>
        <w:t xml:space="preserve">го стационара, в расчете на 1 застрахованное лицо (в соответствии с разделом VI Территориальной программы), нормативы финансовых затрат на единицу объема предоставления м</w:t>
      </w:r>
      <w:r>
        <w:rPr>
          <w:sz w:val="28"/>
          <w:szCs w:val="28"/>
        </w:rPr>
        <w:t xml:space="preserve">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</w:t>
      </w:r>
      <w:r>
        <w:rPr>
          <w:sz w:val="28"/>
          <w:szCs w:val="28"/>
        </w:rPr>
        <w:t xml:space="preserve">виях дневного стационара, а также нормативы финансового обеспечения Программы ОМС в расчете на 1 застрахованное лицо (в соответствии с разделом VII Территориальной программы), порядки и условия предоставления медицинской помощи (в соответствии с разделом V</w:t>
      </w:r>
      <w:r>
        <w:rPr>
          <w:sz w:val="28"/>
          <w:szCs w:val="28"/>
        </w:rPr>
        <w:t xml:space="preserve">III Территориальной программы), критерии доступности и качества медицинской помощи (в соответствии с разделом IX Территориальной программы). Перечень медицинских организаций, участвующих в реализации Программы ОМС, указан в приложении № 3 к Территориальной</w:t>
      </w:r>
      <w:r>
        <w:rPr>
          <w:sz w:val="28"/>
        </w:rPr>
        <w:t xml:space="preserve"> программе.</w:t>
      </w:r>
      <w:r>
        <w:rPr>
          <w:sz w:val="28"/>
        </w:rPr>
      </w:r>
    </w:p>
    <w:p>
      <w:pPr>
        <w:jc w:val="center"/>
        <w:spacing w:before="120" w:line="360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Структура Программы ОМС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Программе ОМС в расчете на 1 застрахованное лиц</w:t>
      </w:r>
      <w:r>
        <w:rPr>
          <w:sz w:val="28"/>
          <w:szCs w:val="28"/>
        </w:rPr>
        <w:t xml:space="preserve">о устанавливаются с учетом структуры заболеваемости в Сахалинской области нормативы объемов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Программы ОМС.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Средние нормативы объема предоставле</w:t>
      </w:r>
      <w:r>
        <w:rPr>
          <w:sz w:val="28"/>
          <w:szCs w:val="28"/>
        </w:rPr>
        <w:t xml:space="preserve">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 (за исключением специализированной, в том числе высокотехнологичной, медицинской помощи, оказывае</w:t>
      </w:r>
      <w:r>
        <w:rPr>
          <w:sz w:val="28"/>
          <w:szCs w:val="28"/>
        </w:rPr>
        <w:t xml:space="preserve">мой федеральными медицинскими организациями), включают нормативы объема предоставления медицинской помощи застрахованным лицам за пределами территории субъекта Российской Федерации, на территории которого выдан полис обязательного медицинского страхования.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учитывают нормативы финансовых затрат на единицу объема </w:t>
      </w:r>
      <w:r>
        <w:rPr>
          <w:sz w:val="28"/>
          <w:szCs w:val="28"/>
        </w:rPr>
        <w:t xml:space="preserve">в рамках базовой программы обязательного медицинского </w:t>
      </w:r>
      <w:r>
        <w:rPr>
          <w:sz w:val="28"/>
          <w:szCs w:val="28"/>
        </w:rPr>
        <w:t xml:space="preserve">страхования и норматив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финансового обеспечения </w:t>
      </w:r>
      <w:r>
        <w:rPr>
          <w:sz w:val="28"/>
          <w:szCs w:val="28"/>
        </w:rPr>
        <w:t xml:space="preserve">Программы ОМС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</w:t>
      </w:r>
      <w:r>
        <w:rPr>
          <w:sz w:val="28"/>
          <w:szCs w:val="28"/>
        </w:rPr>
        <w:t xml:space="preserve">Программой ОМС в дополнение к установленным </w:t>
      </w:r>
      <w:r>
        <w:rPr>
          <w:sz w:val="28"/>
          <w:szCs w:val="28"/>
        </w:rPr>
        <w:t xml:space="preserve">базовой программой обязательного медицинского страхования страховых случаев, видов и условий оказания медицинской помощи Программа ОМС должна включать в себя также значения нормативов объемов предоставления медицинской помощи в расчете на одно застрахованн</w:t>
      </w:r>
      <w:r>
        <w:rPr>
          <w:sz w:val="28"/>
          <w:szCs w:val="28"/>
        </w:rPr>
        <w:t xml:space="preserve">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</w:t>
      </w:r>
      <w:r>
        <w:rPr>
          <w:sz w:val="28"/>
          <w:szCs w:val="28"/>
        </w:rPr>
        <w:t xml:space="preserve">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Программы ОМС, и условия оказания медицинской помощи в таких медицинских организациях.</w:t>
      </w:r>
      <w:r>
        <w:rPr>
          <w:sz w:val="28"/>
          <w:szCs w:val="28"/>
        </w:rPr>
      </w:r>
    </w:p>
    <w:p>
      <w:pPr>
        <w:jc w:val="center"/>
        <w:spacing w:before="120" w:line="360" w:lineRule="auto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V. Финансовое обеспечение </w:t>
      </w:r>
      <w:r>
        <w:rPr>
          <w:b/>
          <w:sz w:val="28"/>
          <w:szCs w:val="28"/>
        </w:rPr>
        <w:t xml:space="preserve">Территориальной программы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Источниками финансового обеспечения Территориальной программы являются </w:t>
      </w:r>
      <w:r>
        <w:rPr>
          <w:sz w:val="28"/>
          <w:szCs w:val="28"/>
        </w:rPr>
        <w:t xml:space="preserve">средства федерального бюджета, областного бюджета Сахалинской области, а также средства обязательного медицинского страхования.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состояниях, указанны</w:t>
      </w:r>
      <w:r>
        <w:rPr>
          <w:sz w:val="28"/>
          <w:szCs w:val="28"/>
        </w:rPr>
        <w:t xml:space="preserve">х в разделе III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первичная медико-санитарная помощь, включая профи</w:t>
      </w:r>
      <w:r>
        <w:rPr>
          <w:sz w:val="28"/>
          <w:szCs w:val="28"/>
        </w:rPr>
        <w:t xml:space="preserve">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включая транспортные расходы мобильных медицинских бри</w:t>
      </w:r>
      <w:r>
        <w:rPr>
          <w:sz w:val="28"/>
          <w:szCs w:val="28"/>
        </w:rPr>
        <w:t xml:space="preserve">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его (ее) супруг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(а), а также супруг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(а) участника специальной военной операции, пропавшего без вести, лиц, состоящих на диспансерном наблюдении, женщин в пери</w:t>
      </w:r>
      <w:r>
        <w:rPr>
          <w:sz w:val="28"/>
          <w:szCs w:val="28"/>
        </w:rPr>
        <w:t xml:space="preserve">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65 лет, проведение </w:t>
      </w:r>
      <w:r>
        <w:rPr>
          <w:sz w:val="28"/>
          <w:szCs w:val="28"/>
        </w:rPr>
        <w:t xml:space="preserve">аудиологического</w:t>
      </w:r>
      <w:r>
        <w:rPr>
          <w:sz w:val="28"/>
          <w:szCs w:val="28"/>
        </w:rPr>
        <w:t xml:space="preserve"> скрининга по направлению лечащего врача по вопросам, связанным с имеющимся заболеванием и (или</w:t>
      </w:r>
      <w:r>
        <w:rPr>
          <w:sz w:val="28"/>
          <w:szCs w:val="28"/>
        </w:rPr>
        <w:t xml:space="preserve">) состоянием, включенным в базовую программу обязательного медицинского страхования (за исключением случаев, когда Территориальной программой установлен иной источник финансирования, - за счет бюджетных ассигнований областного бюджета Сахалинской области);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скорая медицинская помощь (за исключением санитарно-авиационной эвакуации);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специализированная медицинская помощь, </w:t>
      </w:r>
      <w:r>
        <w:rPr>
          <w:sz w:val="28"/>
          <w:szCs w:val="28"/>
        </w:rPr>
        <w:t xml:space="preserve">в том числе высокотехнологичная медицинская помощь, включенная в раздел I перечня видов высокотехнологичной медицинской помощи приложения № 5 к Территориальной программе, в стационарных условиях и условиях дневного стационара, в том числе больным с онколог</w:t>
      </w:r>
      <w:r>
        <w:rPr>
          <w:sz w:val="28"/>
          <w:szCs w:val="28"/>
        </w:rPr>
        <w:t xml:space="preserve">ическими заболеваниями, больным с гепатитом C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</w:t>
      </w:r>
      <w:r>
        <w:rPr>
          <w:sz w:val="28"/>
          <w:szCs w:val="28"/>
        </w:rPr>
        <w:t xml:space="preserve">законодательством Российской Федерации;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</w:t>
      </w:r>
      <w:r>
        <w:rPr>
          <w:sz w:val="28"/>
          <w:szCs w:val="28"/>
        </w:rPr>
        <w:t xml:space="preserve">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</w:t>
      </w:r>
      <w:r>
        <w:rPr>
          <w:sz w:val="28"/>
          <w:szCs w:val="28"/>
        </w:rPr>
        <w:t xml:space="preserve">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2026 году ежемесячное авансирование страховых медицинских организаций и медицинских организаций</w:t>
      </w:r>
      <w:r>
        <w:rPr>
          <w:sz w:val="28"/>
          <w:szCs w:val="28"/>
        </w:rPr>
        <w:t xml:space="preserve">, осуществляющих деятельность в сфере обязательн</w:t>
      </w:r>
      <w:r>
        <w:rPr>
          <w:sz w:val="28"/>
          <w:szCs w:val="28"/>
        </w:rPr>
        <w:t xml:space="preserve">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</w:t>
      </w:r>
      <w:r>
        <w:rPr>
          <w:sz w:val="28"/>
          <w:szCs w:val="28"/>
        </w:rPr>
        <w:t xml:space="preserve">деленного решением комиссии по разработке Программы ОМС,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</w:t>
      </w:r>
      <w:r>
        <w:rPr>
          <w:sz w:val="28"/>
          <w:szCs w:val="28"/>
        </w:rPr>
        <w:t xml:space="preserve">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</w:t>
      </w:r>
      <w:r>
        <w:rPr>
          <w:sz w:val="28"/>
          <w:szCs w:val="28"/>
        </w:rPr>
        <w:t xml:space="preserve">ставления медицинской помощи на 2026 год, распределенного медицинской организации в порядке, предусм</w:t>
      </w:r>
      <w:r>
        <w:rPr>
          <w:sz w:val="28"/>
          <w:szCs w:val="28"/>
        </w:rPr>
        <w:t xml:space="preserve">отренном частью 3.2 статьи 35 Федерального закона от 29.11.2010 № 326-ФЗ «Об обязательном медицинском страховании в Российской Федерации», в размере более одной двенадцатой распределенного годового объема, но не более суммы затрат на приобретение основных </w:t>
      </w:r>
      <w:r>
        <w:rPr>
          <w:sz w:val="28"/>
          <w:szCs w:val="28"/>
        </w:rPr>
        <w:t xml:space="preserve">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первое число месяца, предшествующего месяцу авансирования медицинской организации.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компенсационных выплат отдельным категориям лиц, подвергающихся риску заражения новой </w:t>
      </w:r>
      <w:r>
        <w:rPr>
          <w:sz w:val="28"/>
          <w:szCs w:val="28"/>
        </w:rPr>
        <w:t xml:space="preserve">коронавирусной</w:t>
      </w:r>
      <w:r>
        <w:rPr>
          <w:sz w:val="28"/>
          <w:szCs w:val="28"/>
        </w:rPr>
        <w:t xml:space="preserve"> инфекцией, порядок предоставления которых установлен </w:t>
      </w:r>
      <w:hyperlink r:id="rId24" w:tooltip="https://login.consultant.ru/link/?req=doc&amp;base=LAW&amp;n=42221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15.07.2022 № 1268 «О порядке предоставления компенсационной выплаты отдельным категориям лиц, подвергающихся риску заражения новой </w:t>
      </w:r>
      <w:r>
        <w:rPr>
          <w:sz w:val="28"/>
          <w:szCs w:val="28"/>
        </w:rPr>
        <w:t xml:space="preserve">коронавирусной</w:t>
      </w:r>
      <w:r>
        <w:rPr>
          <w:sz w:val="28"/>
          <w:szCs w:val="28"/>
        </w:rPr>
        <w:t xml:space="preserve"> инфекцией»,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Комиссия по разработке Программы ОМС осуществляет распределение объемов медицинской помощи, утвержденных программой ОМС, между медицинскими организациями, включая федеральные медицинские организации, участвующими в реализации Программы ОМС, за исключени</w:t>
      </w:r>
      <w:r>
        <w:rPr>
          <w:sz w:val="28"/>
          <w:szCs w:val="28"/>
        </w:rPr>
        <w:t xml:space="preserve">ем объемов и соответствующих им финансовых средств, предназначенных для оплаты медицинской помощи, оказанной застрахованным лицам за пределами данного субъекта Российской Федерации, на территории которого выдан полис обязательного медицинского страхования.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 реже одного р</w:t>
      </w:r>
      <w:r>
        <w:rPr>
          <w:sz w:val="28"/>
          <w:szCs w:val="28"/>
        </w:rPr>
        <w:t xml:space="preserve">аза в квартал комиссия по разработке Программы ОМС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Программе </w:t>
      </w:r>
      <w:r>
        <w:rPr>
          <w:sz w:val="28"/>
          <w:szCs w:val="28"/>
        </w:rPr>
        <w:t xml:space="preserve">ОМС. По результатам проведенной оценки и анализа в целях обеспечения доступности для застрахованных лиц медицинской помощи и недопущения формировани</w:t>
      </w:r>
      <w:r>
        <w:rPr>
          <w:sz w:val="28"/>
          <w:szCs w:val="28"/>
        </w:rPr>
        <w:t xml:space="preserve">я у медицинских организаций кредиторской задолженности комиссия по разработке Программы ОМС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установленных при утверждении в Территориальной программе нормативов объема медицинской помощи по проведению населению профилактических осмотров и диспансериз</w:t>
      </w:r>
      <w:r>
        <w:rPr>
          <w:rFonts w:ascii="Times New Roman" w:hAnsi="Times New Roman" w:cs="Times New Roman"/>
          <w:sz w:val="28"/>
          <w:szCs w:val="28"/>
        </w:rPr>
        <w:t xml:space="preserve">ации, диспансеризации взрослого населения репродуктивного возраста по оценке репродуктивного здоровья, диспансерного наблюдения, оказанию медицинской помощи при экстракорпоральном оплодотворении, оказанию медицинской помощи больным с вирусным гепатитом C, </w:t>
      </w:r>
      <w:r>
        <w:rPr>
          <w:rFonts w:ascii="Times New Roman" w:hAnsi="Times New Roman" w:cs="Times New Roman"/>
          <w:sz w:val="28"/>
          <w:szCs w:val="28"/>
        </w:rPr>
        <w:t xml:space="preserve">стентированию</w:t>
      </w:r>
      <w:r>
        <w:rPr>
          <w:rFonts w:ascii="Times New Roman" w:hAnsi="Times New Roman" w:cs="Times New Roman"/>
          <w:sz w:val="28"/>
          <w:szCs w:val="28"/>
        </w:rPr>
        <w:t xml:space="preserve"> коронарных артерий, имплантации частотно-адаптированного кардиостимулятора взрослым, эндоваскулярной деструкции дополнительных проводящих путей и </w:t>
      </w:r>
      <w:r>
        <w:rPr>
          <w:rFonts w:ascii="Times New Roman" w:hAnsi="Times New Roman" w:cs="Times New Roman"/>
          <w:sz w:val="28"/>
          <w:szCs w:val="28"/>
        </w:rPr>
        <w:t xml:space="preserve">аритмогенных</w:t>
      </w:r>
      <w:r>
        <w:rPr>
          <w:rFonts w:ascii="Times New Roman" w:hAnsi="Times New Roman" w:cs="Times New Roman"/>
          <w:sz w:val="28"/>
          <w:szCs w:val="28"/>
        </w:rPr>
        <w:t xml:space="preserve"> зон сердца, оперативным вмешательствам на </w:t>
      </w:r>
      <w:r>
        <w:rPr>
          <w:rFonts w:ascii="Times New Roman" w:hAnsi="Times New Roman" w:cs="Times New Roman"/>
          <w:sz w:val="28"/>
          <w:szCs w:val="28"/>
        </w:rPr>
        <w:t xml:space="preserve">брахиоцефальных</w:t>
      </w:r>
      <w:r>
        <w:rPr>
          <w:rFonts w:ascii="Times New Roman" w:hAnsi="Times New Roman" w:cs="Times New Roman"/>
          <w:sz w:val="28"/>
          <w:szCs w:val="28"/>
        </w:rPr>
        <w:t xml:space="preserve"> артериях (</w:t>
      </w:r>
      <w:r>
        <w:rPr>
          <w:rFonts w:ascii="Times New Roman" w:hAnsi="Times New Roman" w:cs="Times New Roman"/>
          <w:sz w:val="28"/>
          <w:szCs w:val="28"/>
        </w:rPr>
        <w:t xml:space="preserve">стентирование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эндартерэктомия</w:t>
      </w:r>
      <w:r>
        <w:rPr>
          <w:rFonts w:ascii="Times New Roman" w:hAnsi="Times New Roman" w:cs="Times New Roman"/>
          <w:sz w:val="28"/>
          <w:szCs w:val="28"/>
        </w:rPr>
        <w:t xml:space="preserve">), медицинской реабилитации Сахалинская область вправе в срок до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1 октября 2026 года направить на согласование корректировку объемов и финансовых затрат на единицу объема медицинской помощи по </w:t>
      </w:r>
      <w:r>
        <w:rPr>
          <w:rFonts w:ascii="Times New Roman" w:hAnsi="Times New Roman" w:cs="Times New Roman"/>
          <w:sz w:val="28"/>
          <w:szCs w:val="28"/>
        </w:rPr>
        <w:t xml:space="preserve">перечисленным направлениям, в том числе при перераспределении средств,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программой на оплату соответствующей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, на оплату </w:t>
      </w:r>
      <w:r>
        <w:rPr>
          <w:rFonts w:ascii="Times New Roman" w:hAnsi="Times New Roman" w:cs="Times New Roman"/>
          <w:sz w:val="28"/>
          <w:szCs w:val="28"/>
        </w:rPr>
        <w:t xml:space="preserve">подушевого</w:t>
      </w:r>
      <w:r>
        <w:rPr>
          <w:rFonts w:ascii="Times New Roman" w:hAnsi="Times New Roman" w:cs="Times New Roman"/>
          <w:sz w:val="28"/>
          <w:szCs w:val="28"/>
        </w:rPr>
        <w:t xml:space="preserve"> норматива финансирования на прикрепившихся лиц.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несколько видов меди</w:t>
      </w:r>
      <w:r>
        <w:rPr>
          <w:rFonts w:ascii="Times New Roman" w:hAnsi="Times New Roman" w:cs="Times New Roman"/>
          <w:sz w:val="28"/>
          <w:szCs w:val="28"/>
        </w:rPr>
        <w:t xml:space="preserve">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Средства нормированного страхового запаса территориального фонда обязательного медицинского страхования Сахалинской области, предусмот</w:t>
      </w:r>
      <w:r>
        <w:rPr>
          <w:sz w:val="28"/>
          <w:szCs w:val="28"/>
        </w:rPr>
        <w:t xml:space="preserve">ренные на дополнительное финансовое обеспечение реализации Программы ОМС, а также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</w:t>
      </w:r>
      <w:r>
        <w:rPr>
          <w:sz w:val="28"/>
          <w:szCs w:val="28"/>
        </w:rPr>
        <w:t xml:space="preserve">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по разработке Программы ОМС.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счет бюджетных ассигнований федерального бюджета, в том числе </w:t>
      </w:r>
      <w:r>
        <w:rPr>
          <w:sz w:val="28"/>
          <w:szCs w:val="28"/>
        </w:rPr>
        <w:br/>
        <w:t xml:space="preserve">за счет межбюджетных трансфертов ф</w:t>
      </w:r>
      <w:r>
        <w:rPr>
          <w:sz w:val="28"/>
          <w:szCs w:val="28"/>
        </w:rPr>
        <w:t xml:space="preserve">едерального бюджета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tooltip="#P2110" w:anchor="P2110" w:history="1">
        <w:r>
          <w:rPr>
            <w:sz w:val="28"/>
            <w:szCs w:val="28"/>
          </w:rPr>
          <w:t xml:space="preserve">разделом II</w:t>
        </w:r>
      </w:hyperlink>
      <w:r>
        <w:rPr>
          <w:sz w:val="28"/>
          <w:szCs w:val="28"/>
        </w:rPr>
        <w:t xml:space="preserve"> приложения № 5 к Территориальной программе, оказываемой: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федеральными медицинскими организациями и медицинскими организациями частной системы здравоохранения, включенными в </w:t>
      </w:r>
      <w:hyperlink r:id="rId25" w:tooltip="https://login.consultant.ru/link/?req=doc&amp;base=LAW&amp;n=477095&amp;dst=100009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, утверждаемый Министерством здравоохранения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медицинскими организациями, подведомственными исполнительным органам субъектов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счет бюджетных ассигнований федерального бюджета осуществляется финансовое обеспечение: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</w:t>
      </w:r>
      <w:r>
        <w:rPr>
          <w:sz w:val="28"/>
          <w:szCs w:val="28"/>
        </w:rPr>
        <w:t xml:space="preserve">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</w:t>
      </w:r>
      <w:r>
        <w:rPr>
          <w:sz w:val="28"/>
          <w:szCs w:val="28"/>
        </w:rPr>
        <w:br/>
        <w:t xml:space="preserve">и расстройствах поведения, а также в части расходов, не включенных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структуру тарифов на оплату медицинской помощи, предусмотренную базовой программой обязательного медицинского страхования);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эвакуации, осуществляемой федеральными медицинскими организациями, по </w:t>
      </w:r>
      <w:hyperlink r:id="rId26" w:tooltip="https://login.consultant.ru/link/?req=doc&amp;base=LAW&amp;n=481576&amp;dst=100012" w:history="1">
        <w:r>
          <w:rPr>
            <w:sz w:val="28"/>
            <w:szCs w:val="28"/>
          </w:rPr>
          <w:t xml:space="preserve">перечню</w:t>
        </w:r>
      </w:hyperlink>
      <w:r>
        <w:rPr>
          <w:sz w:val="28"/>
          <w:szCs w:val="28"/>
        </w:rPr>
        <w:t xml:space="preserve">, утверждаемому Министерством здравоохранения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скорой, в том числе скорой специализированной, м</w:t>
      </w:r>
      <w:r>
        <w:rPr>
          <w:sz w:val="28"/>
          <w:szCs w:val="28"/>
        </w:rPr>
        <w:t xml:space="preserve">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</w:t>
      </w:r>
      <w:r>
        <w:rPr>
          <w:sz w:val="28"/>
          <w:szCs w:val="28"/>
        </w:rPr>
        <w:t xml:space="preserve">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27" w:tooltip="https://login.consultant.ru/link/?req=doc&amp;base=LAW&amp;n=467927&amp;dst=100403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, и работникам организаций, включенных в </w:t>
      </w:r>
      <w:hyperlink r:id="rId28" w:tooltip="https://login.consultant.ru/link/?req=doc&amp;base=LAW&amp;n=467927&amp;dst=100008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организаций отдельных отраслей промышленности с особо опасными условиями труда (в части мед</w:t>
      </w:r>
      <w:r>
        <w:rPr>
          <w:sz w:val="28"/>
          <w:szCs w:val="28"/>
        </w:rPr>
        <w:t xml:space="preserve">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расширенного неонатального скрининга;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санаторно-курортного лечения отдельных категорий граждан в соответствии с законодательством Российской Федерации;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r>
        <w:rPr>
          <w:sz w:val="28"/>
          <w:szCs w:val="28"/>
        </w:rPr>
        <w:t xml:space="preserve">гемолитико</w:t>
      </w:r>
      <w:r>
        <w:rPr>
          <w:sz w:val="28"/>
          <w:szCs w:val="28"/>
        </w:rPr>
        <w:t xml:space="preserve">-уремическим синдромом, юношеским артритом с системным началом, </w:t>
      </w:r>
      <w:r>
        <w:rPr>
          <w:sz w:val="28"/>
          <w:szCs w:val="28"/>
        </w:rPr>
        <w:t xml:space="preserve">мукополисахаридозом</w:t>
      </w:r>
      <w:r>
        <w:rPr>
          <w:sz w:val="28"/>
          <w:szCs w:val="28"/>
        </w:rPr>
        <w:t xml:space="preserve"> I, II и VI типов, </w:t>
      </w:r>
      <w:r>
        <w:rPr>
          <w:sz w:val="28"/>
          <w:szCs w:val="28"/>
        </w:rPr>
        <w:t xml:space="preserve">апластической</w:t>
      </w:r>
      <w:r>
        <w:rPr>
          <w:sz w:val="28"/>
          <w:szCs w:val="28"/>
        </w:rPr>
        <w:t xml:space="preserve"> анемией неуточненной, наследственным дефицитом факторов II (фибриногена), VII (лабильного), </w:t>
      </w:r>
      <w:r>
        <w:rPr>
          <w:sz w:val="28"/>
          <w:szCs w:val="28"/>
        </w:rPr>
        <w:br/>
        <w:t xml:space="preserve">X (Стюарта - </w:t>
      </w:r>
      <w:r>
        <w:rPr>
          <w:sz w:val="28"/>
          <w:szCs w:val="28"/>
        </w:rPr>
        <w:t xml:space="preserve">Прауэра</w:t>
      </w:r>
      <w:r>
        <w:rPr>
          <w:sz w:val="28"/>
          <w:szCs w:val="28"/>
        </w:rPr>
        <w:t xml:space="preserve">), лиц после трансплантации органов и (или) тканей по </w:t>
      </w:r>
      <w:hyperlink r:id="rId29" w:tooltip="https://login.consultant.ru/link/?req=doc&amp;base=LAW&amp;n=474804&amp;dst=104990" w:history="1">
        <w:r>
          <w:rPr>
            <w:sz w:val="28"/>
            <w:szCs w:val="28"/>
          </w:rPr>
          <w:t xml:space="preserve">перечню</w:t>
        </w:r>
      </w:hyperlink>
      <w:r>
        <w:rPr>
          <w:sz w:val="28"/>
          <w:szCs w:val="28"/>
        </w:rPr>
        <w:t xml:space="preserve"> лекарственных препаратов, сформированному в установленном </w:t>
      </w:r>
      <w:hyperlink r:id="rId30" w:tooltip="https://login.consultant.ru/link/?req=doc&amp;base=LAW&amp;n=481787&amp;dst=100012" w:history="1">
        <w:r>
          <w:rPr>
            <w:sz w:val="28"/>
            <w:szCs w:val="28"/>
          </w:rPr>
          <w:t xml:space="preserve">порядке</w:t>
        </w:r>
      </w:hyperlink>
      <w:r>
        <w:rPr>
          <w:sz w:val="28"/>
          <w:szCs w:val="28"/>
        </w:rPr>
        <w:t xml:space="preserve"> и утверждаемому Правительством Российской Федерации, в том числе: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заболеваниями, в том числе редкими (</w:t>
      </w:r>
      <w:r>
        <w:rPr>
          <w:sz w:val="28"/>
          <w:szCs w:val="28"/>
        </w:rPr>
        <w:t xml:space="preserve">орфанными</w:t>
      </w:r>
      <w:r>
        <w:rPr>
          <w:sz w:val="28"/>
          <w:szCs w:val="28"/>
        </w:rPr>
        <w:t xml:space="preserve">) заболеваниями, «Круг добра», в соответствии с </w:t>
      </w:r>
      <w:hyperlink r:id="rId31" w:tooltip="https://login.consultant.ru/link/?req=doc&amp;base=LAW&amp;n=474906&amp;dst=100009" w:history="1">
        <w:r>
          <w:rPr>
            <w:sz w:val="28"/>
            <w:szCs w:val="28"/>
          </w:rPr>
          <w:t xml:space="preserve">порядком</w:t>
        </w:r>
      </w:hyperlink>
      <w:r>
        <w:rPr>
          <w:sz w:val="28"/>
          <w:szCs w:val="28"/>
        </w:rPr>
        <w:t xml:space="preserve"> приобретения лекарственных препаратов и медицинских изделий для конкретного ребенка с тяжелым </w:t>
      </w:r>
      <w:r>
        <w:rPr>
          <w:sz w:val="28"/>
          <w:szCs w:val="28"/>
        </w:rPr>
        <w:t xml:space="preserve">жизнеугрожающим</w:t>
      </w:r>
      <w:r>
        <w:rPr>
          <w:sz w:val="28"/>
          <w:szCs w:val="28"/>
        </w:rPr>
        <w:t xml:space="preserve"> или хроническим заболеванием, в том числе редким (</w:t>
      </w:r>
      <w:r>
        <w:rPr>
          <w:sz w:val="28"/>
          <w:szCs w:val="28"/>
        </w:rPr>
        <w:t xml:space="preserve">орфанным</w:t>
      </w:r>
      <w:r>
        <w:rPr>
          <w:sz w:val="28"/>
          <w:szCs w:val="28"/>
        </w:rPr>
        <w:t xml:space="preserve">) заболеванием, либо для групп таких детей, установленным Правительством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закупки ан</w:t>
      </w:r>
      <w:r>
        <w:rPr>
          <w:sz w:val="28"/>
          <w:szCs w:val="28"/>
        </w:rPr>
        <w:t xml:space="preserve">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</w:t>
      </w:r>
      <w:r>
        <w:rPr>
          <w:sz w:val="28"/>
          <w:szCs w:val="28"/>
        </w:rPr>
        <w:br/>
        <w:t xml:space="preserve">B и C;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</w:t>
      </w:r>
      <w:r>
        <w:rPr>
          <w:sz w:val="28"/>
          <w:szCs w:val="28"/>
        </w:rPr>
        <w:t xml:space="preserve">больных туберкулезом с множественной лекарственной устойчивостью возбудителя;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деятельности, связанной с донорством органов и тканей человека в целях трансплантации (пересадки),</w:t>
      </w:r>
      <w:r>
        <w:rPr>
          <w:sz w:val="28"/>
          <w:szCs w:val="28"/>
        </w:rPr>
        <w:t xml:space="preserve"> в том числе обследование донора, давшего письменное информированное добровольное согласие </w:t>
      </w:r>
      <w:r>
        <w:rPr>
          <w:sz w:val="28"/>
          <w:szCs w:val="28"/>
        </w:rPr>
        <w:br/>
        <w:t xml:space="preserve">на изъятие своих органов и (или) тканей д</w:t>
      </w:r>
      <w:r>
        <w:rPr>
          <w:sz w:val="28"/>
          <w:szCs w:val="28"/>
        </w:rPr>
        <w:t xml:space="preserve">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предоставления в установленном порядке бюджетам субъектов Российской Федерации и бюджету г. Байконура субвенций на оказание государственной с</w:t>
      </w:r>
      <w:r>
        <w:rPr>
          <w:sz w:val="28"/>
          <w:szCs w:val="28"/>
        </w:rPr>
        <w:t xml:space="preserve">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32" w:tooltip="https://login.consultant.ru/link/?req=doc&amp;base=LAW&amp;n=477414&amp;dst=287" w:history="1">
        <w:r>
          <w:rPr>
            <w:sz w:val="28"/>
            <w:szCs w:val="28"/>
          </w:rPr>
          <w:t xml:space="preserve">пунктом 1 части 1 статьи 6.2</w:t>
        </w:r>
      </w:hyperlink>
      <w:r>
        <w:rPr>
          <w:sz w:val="28"/>
          <w:szCs w:val="28"/>
        </w:rPr>
        <w:t xml:space="preserve"> Федерального закона от 17.07.1999 № 178-ФЗ «О государственной социальной помощи»;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мероприятий, предусмотренных национальным </w:t>
      </w:r>
      <w:hyperlink r:id="rId33" w:tooltip="https://login.consultant.ru/link/?req=doc&amp;base=LAW&amp;n=468403&amp;dst=100021" w:history="1">
        <w:r>
          <w:rPr>
            <w:sz w:val="28"/>
            <w:szCs w:val="28"/>
          </w:rPr>
          <w:t xml:space="preserve">календарем</w:t>
        </w:r>
      </w:hyperlink>
      <w:r>
        <w:rPr>
          <w:sz w:val="28"/>
          <w:szCs w:val="28"/>
        </w:rPr>
        <w:t xml:space="preserve"> профилактических прививок в рамках подпрограммы «Совершенствование оказания медицинской помощи, включая профилактику заболеваний и формирование здорового образа жизни» государственной </w:t>
      </w:r>
      <w:hyperlink r:id="rId34" w:tooltip="https://login.consultant.ru/link/?req=doc&amp;base=LAW&amp;n=481120&amp;dst=32379" w:history="1">
        <w:r>
          <w:rPr>
            <w:sz w:val="28"/>
            <w:szCs w:val="28"/>
          </w:rPr>
          <w:t xml:space="preserve">программы</w:t>
        </w:r>
      </w:hyperlink>
      <w:r>
        <w:rPr>
          <w:sz w:val="28"/>
          <w:szCs w:val="28"/>
        </w:rPr>
        <w:t xml:space="preserve"> Российской Федерации «Развитие здравоохранения», утвержденной постановлением Правительства Российской Федерации от 26.12.2017 № 1640;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медицинской деятельности, связанной с донорством органов и тканей человека в целях трансплантации (пересадки);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дополнительных мероприятий, установленных законодательством Российской Федерации, в том числе в соответствии с </w:t>
      </w:r>
      <w:hyperlink r:id="rId35" w:tooltip="https://login.consultant.ru/link/?req=doc&amp;base=LAW&amp;n=439282" w:history="1">
        <w:r>
          <w:rPr>
            <w:sz w:val="28"/>
            <w:szCs w:val="28"/>
          </w:rPr>
          <w:t xml:space="preserve">Указом</w:t>
        </w:r>
      </w:hyperlink>
      <w:r>
        <w:rPr>
          <w:sz w:val="28"/>
          <w:szCs w:val="28"/>
        </w:rPr>
        <w:t xml:space="preserve"> Президента Российской Федерации от 05.01.2021 № 16 «О создании Фонда поддержки детей с тяжелыми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заболеваниями, в </w:t>
      </w:r>
      <w:r>
        <w:rPr>
          <w:sz w:val="28"/>
          <w:szCs w:val="28"/>
        </w:rPr>
        <w:t xml:space="preserve">том числе редкими (</w:t>
      </w:r>
      <w:r>
        <w:rPr>
          <w:sz w:val="28"/>
          <w:szCs w:val="28"/>
        </w:rPr>
        <w:t xml:space="preserve">орфанными</w:t>
      </w:r>
      <w:r>
        <w:rPr>
          <w:sz w:val="28"/>
          <w:szCs w:val="28"/>
        </w:rPr>
        <w:t xml:space="preserve">) заболеваниями, «Круг добра», в отношении детей в возрасте от 0 до 18 лет, страдающих тяжелыми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заболеваниями, в том числе прогрессирующими редкими (</w:t>
      </w:r>
      <w:r>
        <w:rPr>
          <w:sz w:val="28"/>
          <w:szCs w:val="28"/>
        </w:rPr>
        <w:t xml:space="preserve">орфанными</w:t>
      </w:r>
      <w:r>
        <w:rPr>
          <w:sz w:val="28"/>
          <w:szCs w:val="28"/>
        </w:rPr>
        <w:t xml:space="preserve">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заболеваниями, в том числе редкими (</w:t>
      </w:r>
      <w:r>
        <w:rPr>
          <w:sz w:val="28"/>
          <w:szCs w:val="28"/>
        </w:rPr>
        <w:t xml:space="preserve">орфанными</w:t>
      </w:r>
      <w:r>
        <w:rPr>
          <w:sz w:val="28"/>
          <w:szCs w:val="28"/>
        </w:rPr>
        <w:t xml:space="preserve">) заболеваниями, «Круг добра».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 счет бюджетных ассигнований областного бюджета Сахалинской области осуществляется финансовое обеспечение: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скорой, в том числе ско</w:t>
      </w:r>
      <w:r>
        <w:rPr>
          <w:sz w:val="28"/>
          <w:szCs w:val="28"/>
        </w:rPr>
        <w:t xml:space="preserve">рой специализированной, медицинской помощи, не включенной в Программу ОМС,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Программе ОМС;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скорой, в том числе скорой специализированной, медицинской помощи незастрахованным по обязательному медицинскому страхованию лицам;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первичной медико-санитарной, первичной специализир</w:t>
      </w:r>
      <w:r>
        <w:rPr>
          <w:sz w:val="28"/>
          <w:szCs w:val="28"/>
        </w:rPr>
        <w:t xml:space="preserve">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</w:t>
      </w:r>
      <w:r>
        <w:rPr>
          <w:sz w:val="28"/>
          <w:szCs w:val="28"/>
        </w:rPr>
        <w:t xml:space="preserve">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</w:t>
      </w:r>
      <w:r>
        <w:rPr>
          <w:sz w:val="28"/>
          <w:szCs w:val="28"/>
        </w:rPr>
        <w:t xml:space="preserve">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</w:t>
      </w:r>
      <w:r>
        <w:rPr>
          <w:sz w:val="28"/>
          <w:szCs w:val="28"/>
        </w:rPr>
        <w:t xml:space="preserve">профилактического медицинского осмотра, консультаций пациентов врачами-психиатрами и врачами-ф</w:t>
      </w:r>
      <w:r>
        <w:rPr>
          <w:sz w:val="28"/>
          <w:szCs w:val="28"/>
        </w:rPr>
        <w:t xml:space="preserve">тизиатрами при заболеваниях, включенных в базовую программу обязательного медицинского страхования,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специализированной медицинской помощи в части медицинской помощи при заболеваниях, не включенных в базовую программу обязательного медицинского стра</w:t>
      </w:r>
      <w:r>
        <w:rPr>
          <w:sz w:val="28"/>
          <w:szCs w:val="28"/>
        </w:rPr>
        <w:t xml:space="preserve">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паллиативной медицинской </w:t>
      </w:r>
      <w:r>
        <w:rPr>
          <w:sz w:val="28"/>
          <w:szCs w:val="28"/>
        </w:rPr>
        <w:t xml:space="preserve">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высокотехнологич</w:t>
      </w:r>
      <w:r>
        <w:rPr>
          <w:sz w:val="28"/>
          <w:szCs w:val="28"/>
        </w:rPr>
        <w:t xml:space="preserve">ной медицинской помощи, оказываемой в медицинских организациях, подведомственных министерству здравоохранения Сахалинской области, в соответствии с разделом II перечня видов высокотехнологичной медицинской помощи приложения № 5 к Территориальной программе;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проведения медицинским психологом медико-психологического консультирования пациентов по вопросам, связанным с имеющимся заболеванием и/или состоянием, в амбулаторных условиях, в условиях дневного и круглосут</w:t>
      </w:r>
      <w:r>
        <w:rPr>
          <w:sz w:val="28"/>
          <w:szCs w:val="28"/>
        </w:rPr>
        <w:t xml:space="preserve">очного стационара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медицинской деятельности, связанной с донорством органов и тканей человека в целях трансплантации (пересадки), </w:t>
      </w:r>
      <w:r>
        <w:rPr>
          <w:sz w:val="28"/>
          <w:szCs w:val="28"/>
        </w:rPr>
        <w:t xml:space="preserve">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 органам других субъектов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предоставления в медицинских организациях</w:t>
      </w:r>
      <w:r>
        <w:rPr>
          <w:sz w:val="28"/>
          <w:szCs w:val="28"/>
        </w:rPr>
        <w:t xml:space="preserve"> государственной системы здравоохранения Сахалинской области</w:t>
      </w:r>
      <w:r>
        <w:rPr>
          <w:sz w:val="28"/>
          <w:szCs w:val="28"/>
        </w:rPr>
        <w:t xml:space="preserve">, оказывающих паллиативную медицинскую помощь, психологической помощи пациенту, получающему паллиативную медицинскую помощь</w:t>
      </w:r>
      <w:r>
        <w:rPr>
          <w:sz w:val="28"/>
          <w:szCs w:val="28"/>
        </w:rPr>
        <w:t xml:space="preserve">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санаторно-курортно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лечени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отдельных категорий граждан (детей);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расходов медицинских организаций, подведомственных министерству здравоохранения Сахалинской области, не включенных в структуру тарифов на оплату медицинской помощи, предусмотренную в Программе ОМС;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объемов медицинской помощи, превышающих</w:t>
      </w:r>
      <w:r>
        <w:rPr>
          <w:sz w:val="28"/>
          <w:szCs w:val="28"/>
        </w:rPr>
        <w:t xml:space="preserve"> объемы, установленные в Программе ОМС, в размере, превышающем размер субвенций,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Субъектом Российской Ф</w:t>
      </w:r>
      <w:r>
        <w:rPr>
          <w:sz w:val="28"/>
          <w:szCs w:val="28"/>
        </w:rPr>
        <w:t xml:space="preserve">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</w:t>
      </w:r>
      <w:r>
        <w:rPr>
          <w:sz w:val="28"/>
          <w:szCs w:val="28"/>
        </w:rPr>
        <w:t xml:space="preserve">зана медицинская помощь, затрат, связанных с оказанием медицинской помощи при заболеваниях, не вклю</w:t>
      </w:r>
      <w:r>
        <w:rPr>
          <w:sz w:val="28"/>
          <w:szCs w:val="28"/>
        </w:rPr>
        <w:t xml:space="preserve">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 счет бюджетных ассигнований областного бюджета Сахалинской области осуществляются: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субсидии на дополнительное финансирование подведомственных министерству здравоо</w:t>
      </w:r>
      <w:r>
        <w:rPr>
          <w:sz w:val="28"/>
          <w:szCs w:val="28"/>
        </w:rPr>
        <w:t xml:space="preserve">хранения Сахалинской области медицинских организаций, участвующих в реализации Программы ОМС, с целью обеспечения обязательств по оплате труда работников таких организаций, в том числе сохранения достигнутого уровня заработной платы медицинского персонала;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предоставлени</w:t>
      </w:r>
      <w:r>
        <w:rPr>
          <w:sz w:val="28"/>
          <w:szCs w:val="28"/>
        </w:rPr>
        <w:t xml:space="preserve">е субсидии на дополнительное финансирование подведомственных министерству здравоохранения Сахалинской области медицинских организаций, участвующих в реализации Программы ОМС, на текущие расходы в целях сохранения финансовой устойчивости таких организаций;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</w:t>
      </w:r>
      <w:r>
        <w:rPr>
          <w:sz w:val="28"/>
          <w:szCs w:val="28"/>
        </w:rPr>
        <w:t xml:space="preserve">жизнеугрожающих</w:t>
      </w:r>
      <w:r>
        <w:rPr>
          <w:sz w:val="28"/>
          <w:szCs w:val="28"/>
        </w:rPr>
        <w:t xml:space="preserve"> и хронических прогрессирующих редких (</w:t>
      </w:r>
      <w:r>
        <w:rPr>
          <w:sz w:val="28"/>
          <w:szCs w:val="28"/>
        </w:rPr>
        <w:t xml:space="preserve">орфанных</w:t>
      </w:r>
      <w:r>
        <w:rPr>
          <w:sz w:val="28"/>
          <w:szCs w:val="28"/>
        </w:rPr>
        <w:t xml:space="preserve">) заболеваний, приводящих к сокращению продолжительности жизни граждан или к их инвалидности;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обеспечение лекарственными</w:t>
      </w:r>
      <w:r>
        <w:rPr>
          <w:sz w:val="28"/>
          <w:szCs w:val="28"/>
        </w:rPr>
        <w:t xml:space="preserve">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пренатальная (дородовая) диагностика нарушений развития ребенка </w:t>
      </w:r>
      <w:r>
        <w:rPr>
          <w:sz w:val="28"/>
          <w:szCs w:val="28"/>
        </w:rPr>
        <w:br/>
        <w:t xml:space="preserve">у беременных женщин, неонатальный скрининг</w:t>
      </w:r>
      <w:r>
        <w:rPr>
          <w:sz w:val="28"/>
          <w:szCs w:val="28"/>
        </w:rPr>
        <w:t xml:space="preserve">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зубное протезирование отдельным категориям граждан в соответствии с законами Сахалинской области, в том числе лицам, находящимся в стационарных организациях социального обслуживания;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финансовое обеспечение транспортировки пациентов, страдающих хронической почечной недостаточностью, от места их фактического проживания до места п</w:t>
      </w:r>
      <w:r>
        <w:rPr>
          <w:sz w:val="28"/>
          <w:szCs w:val="28"/>
        </w:rPr>
        <w:t xml:space="preserve">олучения медицинской помощи, которая оказывается методом заместительной почечной терапии (гемодиализ), и обратно в соответствии с Законом Сахалинской области от 28.12.2010 № 127-ЗО «О социальной поддержке отдельных категорий граждан в Сахалинской области»;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36" w:tooltip="https://login.consultant.ru/link/?req=doc&amp;base=LAW&amp;n=369863&amp;dst=100009" w:history="1">
        <w:r>
          <w:rPr>
            <w:sz w:val="28"/>
            <w:szCs w:val="28"/>
          </w:rPr>
          <w:t xml:space="preserve">перечню</w:t>
        </w:r>
      </w:hyperlink>
      <w:r>
        <w:rPr>
          <w:sz w:val="28"/>
          <w:szCs w:val="28"/>
        </w:rPr>
        <w:t xml:space="preserve">, утверждае</w:t>
      </w:r>
      <w:r>
        <w:rPr>
          <w:sz w:val="28"/>
          <w:szCs w:val="28"/>
        </w:rPr>
        <w:t xml:space="preserve">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</w:t>
      </w:r>
      <w:r>
        <w:rPr>
          <w:sz w:val="28"/>
          <w:szCs w:val="28"/>
        </w:rPr>
        <w:t xml:space="preserve">энтерального</w:t>
      </w:r>
      <w:r>
        <w:rPr>
          <w:sz w:val="28"/>
          <w:szCs w:val="28"/>
        </w:rPr>
        <w:t xml:space="preserve">) питания с учетом предоставления медицинских изделий, лекарственных препаратов и продуктов лечебного (</w:t>
      </w:r>
      <w:r>
        <w:rPr>
          <w:sz w:val="28"/>
          <w:szCs w:val="28"/>
        </w:rPr>
        <w:t xml:space="preserve">энтерального</w:t>
      </w:r>
      <w:r>
        <w:rPr>
          <w:sz w:val="28"/>
          <w:szCs w:val="28"/>
        </w:rPr>
        <w:t xml:space="preserve">) питания ветеранам боевых действий во внеочередном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Территориальной программы за счет бюджетных ассигнований областного бюджета Сахалинской области и средств обязательного ме</w:t>
      </w:r>
      <w:r>
        <w:rPr>
          <w:sz w:val="28"/>
          <w:szCs w:val="28"/>
        </w:rPr>
        <w:t xml:space="preserve">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</w:t>
      </w:r>
      <w:r>
        <w:rPr>
          <w:sz w:val="28"/>
          <w:szCs w:val="28"/>
        </w:rPr>
        <w:t xml:space="preserve">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</w:t>
      </w:r>
      <w:r>
        <w:rPr>
          <w:sz w:val="28"/>
          <w:szCs w:val="28"/>
        </w:rPr>
        <w:t xml:space="preserve">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</w:t>
      </w:r>
      <w:r>
        <w:rPr>
          <w:sz w:val="28"/>
          <w:szCs w:val="28"/>
        </w:rPr>
        <w:t xml:space="preserve">телем совершеннолетнего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</w:t>
      </w:r>
      <w:r>
        <w:rPr>
          <w:sz w:val="28"/>
          <w:szCs w:val="28"/>
        </w:rPr>
        <w:t xml:space="preserve">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</w:t>
      </w:r>
      <w:r>
        <w:rPr>
          <w:sz w:val="28"/>
          <w:szCs w:val="28"/>
        </w:rPr>
        <w:t xml:space="preserve">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</w:t>
      </w:r>
      <w:r>
        <w:rPr>
          <w:sz w:val="28"/>
          <w:szCs w:val="28"/>
        </w:rPr>
        <w:t xml:space="preserve">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за счет бюджетных ассигнований областного бюджета Сахалинской област</w:t>
      </w:r>
      <w:r>
        <w:rPr>
          <w:sz w:val="28"/>
          <w:szCs w:val="28"/>
        </w:rPr>
        <w:t xml:space="preserve">и в установленном порядке оказывается медицинская помощь и предоставляются иные государственные услуги (выполняются работы) в медицинских организациях, подведомственных министерству здравоохранения Сахалинской области, за исключением видов медицинской помо</w:t>
      </w:r>
      <w:r>
        <w:rPr>
          <w:sz w:val="28"/>
          <w:szCs w:val="28"/>
        </w:rPr>
        <w:t xml:space="preserve">щи, ок</w:t>
      </w:r>
      <w:r>
        <w:rPr>
          <w:sz w:val="28"/>
          <w:szCs w:val="28"/>
        </w:rPr>
        <w:t xml:space="preserve">азываемой за счет средств обязательного медицинского страхования, в центре профилактики и борьбы со СПИДом, врачебно-физкультурном диспансере, центрах охраны здоровья семьи и репродукции, медико-генетических центрах (консультациях) и соответствующих структ</w:t>
      </w:r>
      <w:r>
        <w:rPr>
          <w:sz w:val="28"/>
          <w:szCs w:val="28"/>
        </w:rPr>
        <w:t xml:space="preserve">урных подразделениях медицинских организаций, центрах охраны репродуктивного здоровья подростков, центре общественного здоровья и медицинской профилактики (за исключением первичной медико-санитарной помощи, включенной в базовую программу обязательного меди</w:t>
      </w:r>
      <w:r>
        <w:rPr>
          <w:sz w:val="28"/>
          <w:szCs w:val="28"/>
        </w:rPr>
        <w:t xml:space="preserve">цинского страхования), центре профессиональной патологии и в соответствующих структурных подразделениях медицинских организаций, центре судебно-медицинской экспертизы, патологоанатомическом бюро и патологоанатомических отделениях медицинских организаций (з</w:t>
      </w:r>
      <w:r>
        <w:rPr>
          <w:sz w:val="28"/>
          <w:szCs w:val="28"/>
        </w:rPr>
        <w:t xml:space="preserve">а исключением диагностических исследований, проводимых по заболеваниям, указанным в разделе III Территориальной программы, финансовое обеспечение которых осуществляется за счет средств обязательного медицинского страхования в рамках базовой программы обяза</w:t>
      </w:r>
      <w:r>
        <w:rPr>
          <w:sz w:val="28"/>
          <w:szCs w:val="28"/>
        </w:rPr>
        <w:t xml:space="preserve">тельного медицинского страхования), медицинском информационно-аналитическом центре, на станции переливания крови и отделениях переливания крови (отделениях трансфузиологии) медицинских организаций, в молочной кухне и в прочих медицинских организациях, вход</w:t>
      </w:r>
      <w:r>
        <w:rPr>
          <w:sz w:val="28"/>
          <w:szCs w:val="28"/>
        </w:rPr>
        <w:t xml:space="preserve">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</w:t>
      </w:r>
      <w:r>
        <w:rPr>
          <w:sz w:val="28"/>
          <w:szCs w:val="28"/>
        </w:rPr>
        <w:t xml:space="preserve">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«медицинская реабилитация» при заболеваниях, не включенных в базовую программу обязательно</w:t>
      </w:r>
      <w:r>
        <w:rPr>
          <w:sz w:val="28"/>
          <w:szCs w:val="28"/>
        </w:rPr>
        <w:t xml:space="preserve">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</w:t>
      </w:r>
      <w:r>
        <w:rPr>
          <w:sz w:val="28"/>
          <w:szCs w:val="28"/>
        </w:rPr>
        <w:t xml:space="preserve">хоактивных веществ), и расходов медицинских организаций, в том числе </w:t>
      </w:r>
      <w:r>
        <w:rPr>
          <w:sz w:val="28"/>
          <w:szCs w:val="28"/>
        </w:rPr>
        <w:t xml:space="preserve">на приобретение основных средств (оборудования, производственного и хозяйственного инвентаря), проведение бактериологических (микробиологических) исследований и в случае применения телемедицинских (дистанционных) технологий при оказании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иным предоставляемым государственным услугам и выполняемым работам в медицинских организациях, подведомственных министерству здравоохранения Сахалинской области, относятся: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судебно-медицинская экспертиза (проведение судебно-медицинских экспертиз, судебно-медицинских исследований);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заготовка, хранение, транспортировка и обеспечение безопасности </w:t>
      </w:r>
      <w:r>
        <w:rPr>
          <w:sz w:val="28"/>
          <w:szCs w:val="28"/>
        </w:rPr>
        <w:br/>
        <w:t xml:space="preserve">донорской крови и ее компонентов;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готовно</w:t>
      </w:r>
      <w:r>
        <w:rPr>
          <w:sz w:val="28"/>
          <w:szCs w:val="28"/>
        </w:rPr>
        <w:t xml:space="preserve">сти к своевременному и эффективному оказанию медицинской помощи, ликвидации эпидемических очагов при стихийных бедствиях, авариях, катастрофах и эпидемиях и ликвидация медико-санитарных последствий чрезвычайных ситуаций в Российской Федерации и за рубежом;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комплексная реабилитация лиц с последствиями заболеваний и травм, больных и инвалидов с использованием современных средств, лечебных и реабилитационных методик в учреждениях здравоохранения;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бактериологических (микробиологических) исследований;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работы по профилактике неинфекционных заболеваний, формированию здорового образа жизни и санитарно-гигиеническому просвещению населения;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формирование, освежение, выпуск и содержание (обслуживание) резерва лекарственных средств для медицинского применения и медицинских изделий;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выездная экстренная консультативная медицинская помощь при оказании услуг по выездам в районы Сахалинской области;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патологическая анатомия;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мероприятий, направленных на охрану и укрепление здоровья;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оказание медицинской помощи при проведении официальных физкультурных, спортивных </w:t>
      </w:r>
      <w:r>
        <w:rPr>
          <w:sz w:val="28"/>
          <w:szCs w:val="28"/>
        </w:rPr>
        <w:t xml:space="preserve">и массово спортивно</w:t>
      </w:r>
      <w:r>
        <w:rPr>
          <w:sz w:val="28"/>
          <w:szCs w:val="28"/>
        </w:rPr>
        <w:t xml:space="preserve">-зрелищных мероприятий в соответствии с распорядительными документами Сахалинской области;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чрезвычайной ситуации;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ведение информационных ресурсов и баз данных в сфере здравоохранения;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специальными и молочными продуктами питания.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полноценным питанием детей в возрасте до трех лет осуществляется по заключению врача через специализированные пункты питания и организацию торговли (молочные кухни).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</w:t>
      </w:r>
      <w:r>
        <w:rPr>
          <w:sz w:val="28"/>
          <w:szCs w:val="28"/>
        </w:rPr>
        <w:t xml:space="preserve">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областного бюджета Сахалинской области: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случае смерти пациента при оказании медицинской помощи в стационарных условиях (результат госпитализации) в медицинской организации, оказывающ</w:t>
      </w:r>
      <w:r>
        <w:rPr>
          <w:sz w:val="28"/>
          <w:szCs w:val="28"/>
        </w:rPr>
        <w:t xml:space="preserve">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</w:t>
      </w:r>
      <w:r>
        <w:rPr>
          <w:sz w:val="28"/>
          <w:szCs w:val="28"/>
        </w:rPr>
        <w:t xml:space="preserve">употреблением психоактивных веществ, а также умерших в медицинских организациях, оказывающих специализированную паллиативную помощь;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случае смерти гражданина в медицинской организации, оказывающей медицин</w:t>
      </w:r>
      <w:r>
        <w:rPr>
          <w:sz w:val="28"/>
          <w:szCs w:val="28"/>
        </w:rPr>
        <w:t xml:space="preserve">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  <w:r>
        <w:rPr>
          <w:sz w:val="28"/>
          <w:szCs w:val="28"/>
        </w:rPr>
      </w:r>
    </w:p>
    <w:p>
      <w:pPr>
        <w:pStyle w:val="709"/>
        <w:jc w:val="center"/>
        <w:spacing w:before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Нормативы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объема 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Нормативы объема медицинской помощи по видам, условиям и формам е</w:t>
      </w:r>
      <w:r>
        <w:rPr>
          <w:sz w:val="28"/>
          <w:szCs w:val="28"/>
        </w:rPr>
        <w:t xml:space="preserve">е оказания в целом по Территориальной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Нормативы объема медицинской помощи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годов, представленные в </w:t>
      </w:r>
      <w:r>
        <w:rPr>
          <w:sz w:val="28"/>
          <w:szCs w:val="28"/>
        </w:rPr>
        <w:t xml:space="preserve">приложении № 9 к Территориальной программе</w:t>
      </w:r>
      <w:r>
        <w:rPr>
          <w:sz w:val="28"/>
          <w:szCs w:val="28"/>
        </w:rPr>
        <w:t xml:space="preserve">, рассчитаны исходя из средних нормативов, учитывающих,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числе, особенности половозрастного состава населения Сахалинской области.</w:t>
      </w:r>
      <w:r>
        <w:rPr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</w:t>
      </w:r>
      <w:r>
        <w:rPr>
          <w:rFonts w:ascii="Times New Roman" w:hAnsi="Times New Roman" w:cs="Times New Roman"/>
          <w:sz w:val="28"/>
          <w:szCs w:val="28"/>
        </w:rPr>
        <w:t xml:space="preserve">жизни пациента, входящих в базовую программу обязательного медицинского страхования, включен в нормативы объема медицинской помощи, оказываемой в амбулаторных и стационарных условиях, и обеспечивается за счет средств областного бюджета Сахалинской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Дифференцированные нормативы объема медицинской помощи 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 жителя и нормативы объема медицинской помощи на 1 застрахованное лицо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 учетом этапов (уровней) оказания медицинской помощи в соответствии с порядками оказания медицинской помощи представлены в таблице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1.1.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№ 1.1</w:t>
      </w:r>
      <w:r>
        <w:rPr>
          <w:sz w:val="28"/>
          <w:szCs w:val="28"/>
        </w:rPr>
      </w:r>
    </w:p>
    <w:tbl>
      <w:tblPr>
        <w:tblW w:w="9714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1"/>
        <w:gridCol w:w="1705"/>
        <w:gridCol w:w="1270"/>
        <w:gridCol w:w="1134"/>
        <w:gridCol w:w="1418"/>
        <w:gridCol w:w="1136"/>
        <w:gridCol w:w="1276"/>
        <w:gridCol w:w="1134"/>
      </w:tblGrid>
      <w:tr>
        <w:tblPrEx/>
        <w:trPr>
          <w:tblHeader/>
        </w:trPr>
        <w:tc>
          <w:tcP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Уровни оказания медицинской помощи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705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"/>
            <w:tcW w:w="240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Нормативы объемов медицинской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помощи на 1 человека в 2026 году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"/>
            <w:tcW w:w="255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Нормативы объемов медицинской помощи на 1 человека в 2027 году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Нормативы объемов медицинской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помощи на 1 человека в 2028 году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</w:tr>
      <w:tr>
        <w:tblPrEx/>
        <w:trPr>
          <w:tblHeader/>
        </w:trPr>
        <w:tc>
          <w:tcPr>
            <w:tcW w:w="641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705" w:type="dxa"/>
            <w:vAlign w:val="center"/>
            <w:vMerge w:val="continue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Территориальной программы на 1 жителя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базовой программы обязательного медицинского страхования на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 застрахованное лицо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Территориальной программы на 1 жителя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базовой программы обязательного медицинского страхования на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 застрахованное лицо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Территориальной программы на 1 жителя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в рамках базовой программы обязательного медицинского страхования на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 застрахованное лицо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</w:tr>
      <w:tr>
        <w:tblPrEx/>
        <w:trPr>
          <w:trHeight w:val="18"/>
          <w:tblHeader/>
        </w:trPr>
        <w:tc>
          <w:tcPr>
            <w:tcW w:w="64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705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8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Скорая медицинская помощь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Число вызовов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0,090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0,090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0,090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0,144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0,144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0,144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Медицинская помощь в амбулаторных условиях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Посещение с профилактическими и иными целями (включая посещения в связи с профилактическими мероприятиями, посещения центров здоровья, посещения среднего медицинского персонала, разовые посещения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по заболеванию,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в том числе при заболеваниях полости рта, слюнных желез и челюстей, за исключением зубного протезирования, посещения ЦАОП</w:t>
            </w:r>
            <w:r>
              <w:rPr>
                <w:rFonts w:ascii="Times New Roman" w:hAnsi="Times New Roman" w:cs="Times New Roman"/>
                <w:sz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26082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1,832708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26082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1,845913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0,26082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2,814744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3571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0,969418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3571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0,969001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0,35713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0,012957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:lang w:val="en-US"/>
              </w:rPr>
              <w:t xml:space="preserve">7665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0,661937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  <w:lang w:val="en-US"/>
              </w:rPr>
              <w:t xml:space="preserve">7665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0,661638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0,07665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0,661341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в неотложной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форме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0,22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0,22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0,22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Обращение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в связи с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заболеваниями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0095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0,723502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0095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0,723502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0095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0,723502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109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0,393347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1085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0,393347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  <w:lang w:val="en-US"/>
              </w:rPr>
              <w:t xml:space="preserve">1085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0,393347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  <w:lang w:val="en-US"/>
              </w:rPr>
              <w:t xml:space="preserve">447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0,219120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  <w:lang w:val="en-US"/>
              </w:rPr>
              <w:t xml:space="preserve">447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0,219120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  <w:lang w:val="en-US"/>
              </w:rPr>
              <w:t xml:space="preserve">447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0,219120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Диспансерное наблюдение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Комплексное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0,175855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0,175855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0,175855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0,055934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0,055934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0,055934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0,043720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0,043720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0,043720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69"/>
        </w:trPr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Медицинская помощь в условиях дневных стационаров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Случаи лечения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0,026999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0,026295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0,026295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0,003773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0,016372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0,00377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0,016947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0,00377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0,016947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0,025974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0,00016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0,026103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0,00016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0,026103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Медицинская помощь в стационарных условиях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Случаи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0,00259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0,052512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0,00259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0,051234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0,00259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0,050819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0,007155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0,015972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0,00715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0,016137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0,00715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0,016190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0,0038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0,108040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0,0038</w:t>
            </w: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0,109153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0,0038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0,109515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Медицинская реабилитация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амбулаторных условиях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(комплексное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посещение)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0,000011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0,000011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0,000012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0,003184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0,003312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0,003445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0,000176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0,000183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0,000190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медицинская реабилитация детей (0 - 17 лет)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0,000843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0,000876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0,000912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условиях дневных стационаров (случаи лечения)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условиях дневных стационаров (случаи лечения)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0,002813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0,002926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0,003044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медицинская реабилитация детей (0 - 17 лет)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Случаи лечения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0,000703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0,000732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0,000761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стационарных условиях (случаи госпитализации)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стационарных условиях (случаи госпитализации)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0,000367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0,003347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0,000367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0,003481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0,000367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0,003621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vMerge w:val="continue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0,002522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0,002623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0,002729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gridSpan w:val="8"/>
            <w:tcW w:w="971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медицинская реабилитация детей (0 - 17 лет)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64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уровень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Случаи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0,001467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0,001526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0,001587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ind w:firstLine="709"/>
        <w:jc w:val="both"/>
        <w:spacing w:before="168"/>
      </w:pPr>
      <w:r>
        <w:t xml:space="preserve">* ЦАОП - центры амбулаторной онкологической помощи.</w:t>
      </w:r>
      <w:r/>
    </w:p>
    <w:p>
      <w:pPr>
        <w:pStyle w:val="70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медицинской помощи в амбулаторных условиях, оказываемой с профилактической и иными целями на 1 жителя / застрахованное лицо на 2026 год, представлены в таблице № 1.2.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jc w:val="right"/>
        <w:spacing w:line="36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Таблица № 1.2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9"/>
        <w:gridCol w:w="5457"/>
        <w:gridCol w:w="1860"/>
        <w:gridCol w:w="1535"/>
      </w:tblGrid>
      <w:tr>
        <w:tblPrEx/>
        <w:trPr>
          <w:trHeight w:val="20"/>
          <w:tblHeader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5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строки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85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Показатель (на 1 жителя/застрахованное лицо)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8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Источник финансового обеспечения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20"/>
          <w:tblHeader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3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8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Бюджетные ассигнования бюджета субъекта РФ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ОМС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20"/>
          <w:tblHeader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посещений/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комплексных посещений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посещений/</w:t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комплексных посещений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20"/>
          <w:tblHeader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посещений с профилактической и иными целями (сумма строк 2 + 3 + 4 + 5 + 12 + 13), </w:t>
            </w:r>
            <w:r>
              <w:rPr>
                <w:sz w:val="22"/>
                <w:szCs w:val="22"/>
              </w:rPr>
              <w:t xml:space="preserve">всего,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0,7</w:t>
            </w:r>
            <w:r>
              <w:rPr>
                <w:sz w:val="22"/>
                <w:szCs w:val="22"/>
                <w:lang w:val="en-US"/>
              </w:rPr>
              <w:t xml:space="preserve">24605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3,707171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0,260168</w:t>
            </w:r>
            <w:r>
              <w:rPr>
                <w:rFonts w:ascii="Times New Roman" w:hAnsi="Times New Roman" w:cs="Times New Roman"/>
                <w:szCs w:val="22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Норматив объема комплексных посещений для проведен</w:t>
            </w:r>
            <w:r>
              <w:rPr>
                <w:sz w:val="22"/>
                <w:szCs w:val="22"/>
              </w:rPr>
              <w:t xml:space="preserve">ия диспансеризации, 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0,439948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проведения углубленной диспансеризации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0,050758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Норматив объема комплексных посещений для проведения диспансеризации для оценки репродуктивного здоровья женщин и мужчин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0,145709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женщины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0,074587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мужчины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0,071122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IV. Норматив посещений с иными целями (сумма строк 6 + 9 + 10 + 11), в том числе: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0,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724605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2,618238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норматив посещений для паллиативной медицинской помощи (сумма строк 7 + 8), в том числе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норматив посещений на дому выездными патронажными бригадами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разовых посещений в связи с заболеванием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2,034034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посещений с другими целями (патронаж, выдача справок и иных медицинских документов и др.)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0,561405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0,373244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посещений медицинских работников, имеющих среднее медицинское образование, ведущих самостоятельный прием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0,210960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Посещения с профилактическими целями центров здоровья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0,032831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VI. Объем комплексных посещений </w:t>
            </w:r>
            <w:r>
              <w:rPr>
                <w:color w:val="000000"/>
                <w:sz w:val="22"/>
                <w:szCs w:val="22"/>
              </w:rPr>
              <w:t xml:space="preserve">для</w:t>
            </w:r>
            <w:r>
              <w:rPr>
                <w:color w:val="000000"/>
                <w:sz w:val="22"/>
                <w:szCs w:val="22"/>
              </w:rPr>
              <w:t xml:space="preserve"> школы для больных с хроническими заболеваниями, 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0,210277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школа сахарного диабета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0,005620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 xml:space="preserve">Справочно</w:t>
            </w:r>
            <w:r>
              <w:rPr>
                <w:color w:val="000000"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red"/>
              </w:rPr>
            </w:pPr>
            <w:r>
              <w:rPr>
                <w:color w:val="000000"/>
                <w:sz w:val="22"/>
                <w:szCs w:val="22"/>
                <w:highlight w:val="red"/>
              </w:rPr>
            </w:r>
            <w:r>
              <w:rPr>
                <w:color w:val="000000"/>
                <w:sz w:val="22"/>
                <w:szCs w:val="22"/>
                <w:highlight w:val="red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 xml:space="preserve">объем посещений центров здоровья</w:t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0,032831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 xml:space="preserve">объем посещений центров амбулаторной онкологической помощи</w:t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0,003665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посещений для проведения 2 этапа диспансеризации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0,067706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комплексных посещений для проведения дис</w:t>
            </w:r>
            <w:r>
              <w:rPr>
                <w:color w:val="000000"/>
                <w:sz w:val="22"/>
                <w:szCs w:val="22"/>
              </w:rPr>
              <w:t xml:space="preserve">пансерного наблюдения (за исключением 1-го посещения)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8" w:type="pct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0,275509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709"/>
        <w:jc w:val="right"/>
        <w:spacing w:line="360" w:lineRule="auto"/>
        <w:rPr>
          <w:rFonts w:ascii="Times New Roman" w:hAnsi="Times New Roman" w:cs="Times New Roman"/>
          <w:sz w:val="10"/>
          <w:szCs w:val="10"/>
        </w:rPr>
        <w:outlineLvl w:val="2"/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отдельных диагностиче</w:t>
      </w:r>
      <w:r>
        <w:rPr>
          <w:rFonts w:ascii="Times New Roman" w:hAnsi="Times New Roman" w:cs="Times New Roman"/>
          <w:sz w:val="28"/>
          <w:szCs w:val="28"/>
        </w:rPr>
        <w:t xml:space="preserve">ских (лабораторных) исследований и нормативы финансовых затрат на единицу объема медицинской помощи на проведение отдельных лабораторных и диагностических исследований, оказываемых в амбулаторных условиях за счет средств ОМС, на 1 застрахованное лицо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годах представлен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9 к Территориальной программе.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Нормативы объема патолого-анатомических исследований </w:t>
      </w:r>
      <w:r>
        <w:rPr>
          <w:sz w:val="28"/>
        </w:rPr>
        <w:t xml:space="preserve">биопсийного</w:t>
      </w:r>
      <w:r>
        <w:rPr>
          <w:sz w:val="28"/>
        </w:rPr>
        <w:t xml:space="preserve">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  <w:r>
        <w:rPr>
          <w:sz w:val="28"/>
        </w:rPr>
      </w:r>
    </w:p>
    <w:p>
      <w:pPr>
        <w:pStyle w:val="710"/>
        <w:jc w:val="center"/>
        <w:spacing w:before="120" w:after="12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VII. Нормативы финансовых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единицу объема медицинской помощи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Нормативы финансовых затрат на единицу объема медицинской помощи, оказываемой в соответствии с Территориальной </w:t>
      </w:r>
      <w:r>
        <w:rPr>
          <w:sz w:val="28"/>
        </w:rPr>
        <w:t xml:space="preserve">программой на 2026 год </w:t>
      </w:r>
      <w:r>
        <w:rPr>
          <w:sz w:val="28"/>
        </w:rPr>
        <w:t xml:space="preserve">и </w:t>
      </w:r>
      <w:r>
        <w:rPr>
          <w:sz w:val="28"/>
        </w:rPr>
        <w:t xml:space="preserve">плановый период 2027 и 2028 годов, рассчитаны исходя из ра</w:t>
      </w:r>
      <w:r>
        <w:rPr>
          <w:sz w:val="28"/>
        </w:rPr>
        <w:t xml:space="preserve">сходов на ее оказание, определяют среднюю стоимость единицы объема медицинской помощи по </w:t>
      </w:r>
      <w:r>
        <w:rPr>
          <w:sz w:val="28"/>
          <w:szCs w:val="28"/>
        </w:rPr>
        <w:t xml:space="preserve">видам и выражаются в рублях, представлены в приложении № 9 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Нормативы финансовых затрат включают в себя в том числе затраты на диспансеризацию и 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 систем </w:t>
      </w:r>
      <w:r>
        <w:rPr>
          <w:sz w:val="28"/>
          <w:szCs w:val="28"/>
        </w:rPr>
        <w:t xml:space="preserve">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рентгенографии или флюорографии</w:t>
      </w:r>
      <w:r>
        <w:rPr>
          <w:sz w:val="28"/>
          <w:szCs w:val="28"/>
        </w:rPr>
        <w:t xml:space="preserve"> грудной клетки, компьютерной томографии органов грудной клетки), ЭКГ, колоноскопии, первичном или повторном посещении врача по медицинской профилактике, профилактическом и диспансерном приеме врача по медицинской̆ профилактике, профилактическом и диспансе</w:t>
      </w:r>
      <w:r>
        <w:rPr>
          <w:sz w:val="28"/>
          <w:szCs w:val="28"/>
        </w:rPr>
        <w:t xml:space="preserve">рном приеме врача терапевта, лечебно-диагностическом приеме врача-терапевта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Подушевые</w:t>
      </w:r>
      <w:r>
        <w:rPr>
          <w:sz w:val="28"/>
          <w:szCs w:val="28"/>
        </w:rPr>
        <w:t xml:space="preserve"> нормативы финансирования установлены исходя из средних нормативов, предусмотренных настоящим разделом, численности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постоянного населения Сахалинской области по состоянию на </w:t>
      </w:r>
      <w:r>
        <w:rPr>
          <w:sz w:val="28"/>
          <w:szCs w:val="28"/>
        </w:rPr>
        <w:t xml:space="preserve">01.01.2025</w:t>
      </w:r>
      <w:r>
        <w:rPr>
          <w:sz w:val="28"/>
          <w:szCs w:val="28"/>
        </w:rPr>
        <w:t xml:space="preserve"> – 457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человек.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Подушевой</w:t>
      </w:r>
      <w:r>
        <w:rPr>
          <w:sz w:val="28"/>
          <w:szCs w:val="28"/>
        </w:rPr>
        <w:t xml:space="preserve"> норматив финансирования за счет средств </w:t>
      </w:r>
      <w:r>
        <w:rPr>
          <w:sz w:val="28"/>
          <w:szCs w:val="28"/>
        </w:rPr>
        <w:t xml:space="preserve">обязательного медицинского страхования на финансирование базовой программы обязательного медицинского страхования за счет субвенции из бюджета Федерального фонда обязательного медицинского страхования устанавливается с учетом соответствующих коэффициентов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коэффициента дифференциации - 1,808, коэффициента доступности медицинской помощи - 1,016,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рассчитанных в соответствии с постановлением Правительства Российской Федерации от 05.05.2012 № 462 «О порядке</w:t>
      </w:r>
      <w:r>
        <w:rPr>
          <w:sz w:val="28"/>
          <w:szCs w:val="28"/>
        </w:rP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</w:t>
      </w:r>
      <w:r>
        <w:rPr>
          <w:sz w:val="28"/>
          <w:szCs w:val="28"/>
        </w:rPr>
        <w:t xml:space="preserve">ной власти субъектов Российской Федерации полномочий Российской Федерации в сфере обязательного медицинского страхования», и численности застрахованных граждан Сахалинской области по состоянию </w:t>
      </w:r>
      <w:r>
        <w:rPr>
          <w:sz w:val="28"/>
          <w:szCs w:val="28"/>
        </w:rPr>
        <w:t xml:space="preserve">на 01.01.2025 – 491 138 человек.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Подушевой</w:t>
      </w:r>
      <w:r>
        <w:rPr>
          <w:sz w:val="28"/>
          <w:szCs w:val="28"/>
        </w:rPr>
        <w:t xml:space="preserve"> норматив финансирования за счет бюджетных ассигнований областного бюджета Сахалинской области установлен с учетом региональных особенностей, превышающих установленный для Сахалинской области коэффициент дифференциации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 целью обеспечения выполнения расходных обязательств Сахалинской области в сфере здравоохранения, в том числе в части заработной платы медицинских работников.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Средние </w:t>
      </w:r>
      <w:r>
        <w:rPr>
          <w:sz w:val="28"/>
          <w:szCs w:val="28"/>
        </w:rPr>
        <w:t xml:space="preserve">подушевые</w:t>
      </w:r>
      <w:r>
        <w:rPr>
          <w:sz w:val="28"/>
          <w:szCs w:val="28"/>
        </w:rPr>
        <w:t xml:space="preserve"> нормативы финансирования, предусмотренные Территориальной программой (без учета расходов федерального бюджета)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годов, представлены в таблице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2.1. </w:t>
      </w:r>
      <w:r>
        <w:rPr>
          <w:sz w:val="28"/>
          <w:szCs w:val="28"/>
        </w:rPr>
      </w:r>
    </w:p>
    <w:p>
      <w:pPr>
        <w:pStyle w:val="709"/>
        <w:jc w:val="right"/>
        <w:spacing w:line="276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1999"/>
        <w:gridCol w:w="1508"/>
        <w:gridCol w:w="1016"/>
        <w:gridCol w:w="1508"/>
        <w:gridCol w:w="1016"/>
        <w:gridCol w:w="1508"/>
        <w:gridCol w:w="1016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Средние </w:t>
            </w:r>
            <w:r>
              <w:rPr>
                <w:b/>
                <w:sz w:val="16"/>
                <w:szCs w:val="16"/>
              </w:rPr>
              <w:t xml:space="preserve">подушевые</w:t>
            </w:r>
            <w:r>
              <w:rPr>
                <w:b/>
                <w:sz w:val="16"/>
                <w:szCs w:val="16"/>
              </w:rPr>
              <w:t xml:space="preserve"> нормативы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финансирования 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2026 год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2027 год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2028 год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 счет средств соответствующих бюджетов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 счет средств ОМС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 счет средств соответствующих бюджетов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 счет средств ОМС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 счет средств соответствующих бюджетов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 счет средств ОМС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Рублей на 1 жителя/ застрахованного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47 482,67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41 557,05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40 936,75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 0</w:t>
            </w: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46 905,00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48 </w:t>
            </w: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  <w:t xml:space="preserve">2,0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pct"/>
            <w:textDirection w:val="lrTb"/>
            <w:noWrap w:val="false"/>
          </w:tcPr>
          <w:p>
            <w:pPr>
              <w:rPr>
                <w:rFonts w:ascii="XO Thames" w:hAnsi="XO Thame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для оказания медицинской помощи по профилю «Медицинская реабилитация»</w:t>
            </w:r>
            <w:r>
              <w:rPr>
                <w:rFonts w:ascii="XO Thames" w:hAnsi="XO Thame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220,65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931,28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220,65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1 034,55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220,65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1 140,60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09"/>
        <w:jc w:val="right"/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Средние нормативы финансовых затрат на единицу объема медицинской </w:t>
      </w:r>
      <w:r>
        <w:rPr>
          <w:sz w:val="28"/>
          <w:szCs w:val="28"/>
        </w:rPr>
        <w:t xml:space="preserve">помощи за счет средств обязательного медицинского страхования установлены с учетом в том числе расходов, связанных с использованием: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систем поддержки принятия врачебных решений (медицинских изделий с применением </w:t>
      </w:r>
      <w:r>
        <w:rPr>
          <w:sz w:val="28"/>
          <w:szCs w:val="28"/>
        </w:rPr>
        <w:t xml:space="preserve">искусственного интеллекта, зарегистрированных в установленном порядке) при проведении </w:t>
      </w:r>
      <w:r>
        <w:rPr>
          <w:sz w:val="28"/>
          <w:szCs w:val="28"/>
        </w:rPr>
        <w:t xml:space="preserve">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вра</w:t>
      </w:r>
      <w:r>
        <w:rPr>
          <w:sz w:val="28"/>
          <w:szCs w:val="28"/>
        </w:rPr>
        <w:t xml:space="preserve">ча по медицинской профилактике, профилактическом и диспансе</w:t>
      </w:r>
      <w:r>
        <w:rPr>
          <w:sz w:val="28"/>
          <w:szCs w:val="28"/>
        </w:rPr>
        <w:t xml:space="preserve">рном приеме врача терапевта, лечебно-диагностическом приеме врача-терапевта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(диста</w:t>
      </w:r>
      <w:r>
        <w:rPr>
          <w:sz w:val="28"/>
          <w:szCs w:val="28"/>
        </w:rPr>
        <w:t xml:space="preserve">нционных)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Объем и финансовое обеспечение медицинской помощи пациентам с острыми респираторными вирусными инфекциями рассчитан в рамках, установленных в Территориальной</w:t>
      </w:r>
      <w:r>
        <w:rPr>
          <w:sz w:val="28"/>
          <w:szCs w:val="28"/>
        </w:rPr>
        <w:t xml:space="preserve"> программе нормативами медицинской помощи по соответствующим ее видам по профилю медицинской помощи «инфекционные болезни» в соответствии с порядком оказания медицинской помощи, а также с учетом региональных особенностей, уровня и структуры заболеваемости.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Стоимость утвержденной Программы ОМС не может превышать размер бюджетных ассигнований на реализацию Программы ОМС, установленный законом Сахалинской области о бюджете территориального фонда обязательного медицинского страхования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медицинской помощи гражданам, проживающим в том числе в малонаселенных, отдаленных и (или) труднодо</w:t>
      </w:r>
      <w:r>
        <w:rPr>
          <w:sz w:val="28"/>
          <w:szCs w:val="28"/>
        </w:rPr>
        <w:t xml:space="preserve">ступных населенных пунктах, а также в сельской местности, устанавливаются коэффициенты дифференциации к </w:t>
      </w:r>
      <w:r>
        <w:rPr>
          <w:sz w:val="28"/>
          <w:szCs w:val="28"/>
        </w:rPr>
        <w:t xml:space="preserve">подушевому</w:t>
      </w:r>
      <w:r>
        <w:rPr>
          <w:sz w:val="28"/>
          <w:szCs w:val="28"/>
        </w:rPr>
        <w:t xml:space="preserve"> нормативу</w:t>
      </w:r>
      <w:r>
        <w:rPr>
          <w:sz w:val="28"/>
          <w:szCs w:val="28"/>
        </w:rPr>
        <w:t xml:space="preserve">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</w:t>
      </w:r>
      <w:r>
        <w:rPr>
          <w:sz w:val="28"/>
          <w:szCs w:val="28"/>
        </w:rPr>
        <w:t xml:space="preserve">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расчета стоимости медицинской помощи, оказываемой в ме</w:t>
      </w:r>
      <w:r>
        <w:rPr>
          <w:sz w:val="28"/>
          <w:szCs w:val="28"/>
        </w:rPr>
        <w:t xml:space="preserve">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с численностью населения до 50 тысяч человек, применяются следующие коэффициенты дифференциации к </w:t>
      </w:r>
      <w:r>
        <w:rPr>
          <w:sz w:val="28"/>
          <w:szCs w:val="28"/>
        </w:rPr>
        <w:t xml:space="preserve">подушевому</w:t>
      </w:r>
      <w:r>
        <w:rPr>
          <w:sz w:val="28"/>
          <w:szCs w:val="28"/>
        </w:rPr>
        <w:t xml:space="preserve"> нормативу финансирования на прикрепившихся к медицинской организации лиц с уч</w:t>
      </w:r>
      <w:r>
        <w:rPr>
          <w:sz w:val="28"/>
          <w:szCs w:val="28"/>
        </w:rPr>
        <w:t xml:space="preserve">етом наличия указанных подразделений и расходов на их содержание и оплату труда персонала: для медицинских организаций, обслуживающих до 20 тысяч человек, - не менее 1,113, для медицинских организаций, обслуживающих свыше 20 тысяч человек, - не менее 1,04.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прикрепившихся к медицинской организации лиц не менее 1,6, за исключением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прикрепившихся лиц по профилю «Акушерство и гинекология».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Подушевой</w:t>
      </w:r>
      <w:r>
        <w:rPr>
          <w:sz w:val="28"/>
          <w:szCs w:val="28"/>
        </w:rPr>
        <w:t xml:space="preserve"> норматив финансирования на прикрепившихся лиц (взрослое население) для центральных районных, районных и участковых больниц не может быть ниже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на прикрепившихся лиц для медицинских организаций, обслуживающих взрослое город</w:t>
      </w:r>
      <w:r>
        <w:rPr>
          <w:sz w:val="28"/>
          <w:szCs w:val="28"/>
        </w:rPr>
        <w:t xml:space="preserve">ское население. Применение понижающих коэффициентов при установлении </w:t>
      </w:r>
      <w:r>
        <w:rPr>
          <w:sz w:val="28"/>
          <w:szCs w:val="28"/>
        </w:rPr>
        <w:t xml:space="preserve">подушевых</w:t>
      </w:r>
      <w:r>
        <w:rPr>
          <w:sz w:val="28"/>
          <w:szCs w:val="28"/>
        </w:rPr>
        <w:t xml:space="preserve"> нормативов финансирования недопустимо.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</w:t>
      </w:r>
      <w:r>
        <w:rPr>
          <w:sz w:val="28"/>
          <w:szCs w:val="28"/>
        </w:rPr>
        <w:t xml:space="preserve">подушевом</w:t>
      </w:r>
      <w:r>
        <w:rPr>
          <w:sz w:val="28"/>
          <w:szCs w:val="28"/>
        </w:rPr>
        <w:t xml:space="preserve">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37" w:tooltip="https://login.consultant.ru/link/?req=doc&amp;base=LAW&amp;n=451143&amp;dst=164" w:history="1">
        <w:r>
          <w:rPr>
            <w:sz w:val="28"/>
            <w:szCs w:val="28"/>
          </w:rPr>
          <w:t xml:space="preserve">пунктом 6 части 1 статьи 7</w:t>
        </w:r>
      </w:hyperlink>
      <w:r>
        <w:rPr>
          <w:sz w:val="28"/>
          <w:szCs w:val="28"/>
        </w:rPr>
        <w:t xml:space="preserve"> Федерального закона от 29.11.2010 № 326-ФЗ «Об обязательном медицинском страховании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Размер финансового обеспечения фельдшерско-акушерских пунктов (фельдшерских пунктов, фельдшерских зд</w:t>
      </w:r>
      <w:r>
        <w:rPr>
          <w:sz w:val="28"/>
          <w:szCs w:val="28"/>
        </w:rPr>
        <w:t xml:space="preserve">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bookmarkStart w:id="10" w:name="_Hlk200956077"/>
      <w:r>
        <w:rPr>
          <w:sz w:val="28"/>
          <w:szCs w:val="28"/>
        </w:rPr>
        <w:t xml:space="preserve">фельдшерско-акушерского пункта (фельдшерского пункта,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фельдшерского здравпункта), обслуживающего </w:t>
      </w:r>
      <w:bookmarkEnd w:id="10"/>
      <w:r>
        <w:rPr>
          <w:sz w:val="28"/>
          <w:szCs w:val="28"/>
        </w:rPr>
        <w:t xml:space="preserve">от 101 до 800 человек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2 817,30 тыс. рублей;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фельдшерско-акушерского пункта (фельдшерского пункта,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фельдшерского здравпункта), обслуживающего от 801 до 1 500 человек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- 5 634,78 тыс. рублей;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фельдшерско-акушерского пункта (фельдшерского пункта,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фельдшерского здравпункта), обслуживающего от </w:t>
      </w:r>
      <w:r>
        <w:rPr>
          <w:sz w:val="28"/>
          <w:szCs w:val="28"/>
        </w:rPr>
        <w:t xml:space="preserve">1 501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2 0</w:t>
      </w:r>
      <w:r>
        <w:rPr>
          <w:sz w:val="28"/>
          <w:szCs w:val="28"/>
        </w:rPr>
        <w:t xml:space="preserve">00 человек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- 5 634,78 тыс. рублей;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Размер финансового обеспечения фельдшерско-акушерских пунктов (фельдшерских пунктов, фельдшерских здравпунктов), обслуживающих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100 человек, устанавливается с учетом понижающего коэффициента - 0,99 к размеру финансового обеспечения фельдшерско-акушерского пункта (фельдшерского пункта, фельдшерского здравпункта), обслуживающего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101 до 800 человек.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Размер финансового обеспечения фельдшерско-акушерских пунктов (фельдшерских пун</w:t>
      </w:r>
      <w:r>
        <w:rPr>
          <w:sz w:val="28"/>
          <w:szCs w:val="28"/>
        </w:rPr>
        <w:t xml:space="preserve">ктов, фельдшерских здравпунктов), обслуживающих более 2000 человек, устанавливается с учетом повышающего коэффициента - 1,01 к размеру финансового обеспечения фельдшерско-акушерского пункта (фельдшерского пункта, фельдшерского здравпункта), обслуживающего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1501 до 2000 человек.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оказания медицинской помощи фельдшерско-акушерски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(фельдшерски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, фельдшерски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здравпункт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) женщинам репродуктивного возраста, но при отсутствии в указанных пунктах акушеров полномочия по работе с такими женщинами осуществляются фельдшеро</w:t>
      </w:r>
      <w:r>
        <w:rPr>
          <w:sz w:val="28"/>
          <w:szCs w:val="28"/>
        </w:rPr>
        <w:t xml:space="preserve">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</w:t>
      </w:r>
      <w:r>
        <w:rPr>
          <w:sz w:val="28"/>
          <w:szCs w:val="28"/>
        </w:rPr>
        <w:t xml:space="preserve">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Сахалинской области размер финансового обеспечения </w:t>
      </w:r>
      <w:bookmarkStart w:id="11" w:name="_Hlk200956835"/>
      <w:r>
        <w:rPr>
          <w:sz w:val="28"/>
          <w:szCs w:val="28"/>
        </w:rPr>
        <w:t xml:space="preserve">фельдшерско-акушерских пунктов (фельдшерских пунктов, фельдшерских здравпунктов)</w:t>
      </w:r>
      <w:bookmarkEnd w:id="11"/>
      <w:r>
        <w:rPr>
          <w:sz w:val="28"/>
          <w:szCs w:val="28"/>
        </w:rPr>
        <w:t xml:space="preserve">, обслуживающих до 100 человек и более 2000 человек, устанавливается с учетом понижающего или повышающего коэффициента в зависимости от численности населения, обслуживаемого фельдшерско-акушерски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(фельдшерски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, фельдшерски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здравпункт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), к размеру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этом размер финансового обеспечения фельдшерско-акушерских пунктов (фельдшерских пунктов, фельдшерских здравпунктов) должен обес</w:t>
      </w:r>
      <w:r>
        <w:rPr>
          <w:sz w:val="28"/>
          <w:szCs w:val="28"/>
        </w:rPr>
        <w:t xml:space="preserve">печивать сохранение достигнутого соотношения между уровнем оп</w:t>
      </w:r>
      <w:r>
        <w:rPr>
          <w:sz w:val="28"/>
          <w:szCs w:val="28"/>
        </w:rPr>
        <w:t xml:space="preserve">латы труда отдельных категорий работников бюджетной сферы, определенных Указом Президента Российской Федерации от 07.05.2012 № 597 «О мероприятиях по реализации государственной социальной политики», и уровнем средней заработной платы в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</w:t>
      </w:r>
      <w:r>
        <w:rPr>
          <w:sz w:val="28"/>
          <w:szCs w:val="28"/>
        </w:rPr>
        <w:t xml:space="preserve">подушевого</w:t>
      </w:r>
      <w:r>
        <w:rPr>
          <w:sz w:val="28"/>
          <w:szCs w:val="28"/>
        </w:rPr>
        <w:t xml:space="preserve">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</w:t>
      </w:r>
      <w:r>
        <w:rPr>
          <w:sz w:val="28"/>
          <w:szCs w:val="28"/>
        </w:rPr>
        <w:t xml:space="preserve"> их финансового обеспечения, установленного в настоящем разделе.</w:t>
      </w:r>
      <w:r>
        <w:rPr>
          <w:sz w:val="28"/>
          <w:szCs w:val="28"/>
        </w:rPr>
      </w:r>
    </w:p>
    <w:p>
      <w:r/>
      <w:r/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VIII</w:t>
      </w:r>
      <w:r>
        <w:rPr>
          <w:b/>
          <w:sz w:val="28"/>
          <w:szCs w:val="28"/>
        </w:rPr>
        <w:t xml:space="preserve">. Порядки, условия </w:t>
      </w:r>
      <w:r>
        <w:rPr>
          <w:b/>
          <w:sz w:val="28"/>
          <w:szCs w:val="28"/>
        </w:rPr>
        <w:t xml:space="preserve">предоставления медицинской помощи, </w:t>
      </w:r>
      <w:r>
        <w:rPr>
          <w:b/>
          <w:sz w:val="28"/>
          <w:szCs w:val="28"/>
        </w:rPr>
      </w:r>
    </w:p>
    <w:p>
      <w:pPr>
        <w:jc w:val="center"/>
        <w:spacing w:after="240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критерии доступности и качества медицинской помощи</w:t>
      </w:r>
      <w:r>
        <w:rPr>
          <w:b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8.1. Условия реализации установленного законодательством Российской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Федерации права на выбор врача, в том числе врача общей практики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(семейного врача) и лечащего врача (с учетом согласия врача)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права граждан на выбор врача и медицинской организации допускается прикрепление граждан к врачам-терапевтам участковым, врачам-педиатрам участковым, врачам общей практики (семейным врачам) для медицинского наблюдения и лечения.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права выбора гр</w:t>
      </w:r>
      <w:r>
        <w:rPr>
          <w:sz w:val="28"/>
          <w:szCs w:val="28"/>
        </w:rPr>
        <w:t xml:space="preserve">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осуществляется в соответствии с приказом Министерства здравоохранения Российской Федерации о</w:t>
      </w:r>
      <w:r>
        <w:rPr>
          <w:sz w:val="28"/>
          <w:szCs w:val="28"/>
        </w:rPr>
        <w:t xml:space="preserve">т 14.04.2025 № 216н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 на основании заявления на имя руководи</w:t>
      </w:r>
      <w:r>
        <w:rPr>
          <w:sz w:val="28"/>
          <w:szCs w:val="28"/>
        </w:rPr>
        <w:t xml:space="preserve">теля медицинской организации (на бумажном носителе, путем личного обращения в выбранную медицинскую орга</w:t>
      </w:r>
      <w:r>
        <w:rPr>
          <w:sz w:val="28"/>
          <w:szCs w:val="28"/>
        </w:rPr>
        <w:t xml:space="preserve">низацию либо в форме электронного документа, направляемого через личный кабинет гражданина). При осуществлении выбора медицинской организации, оказывающей первичную медико-санитарную помощь, медицинская организация представляет гражданину для ознакомления </w:t>
      </w:r>
      <w:r>
        <w:rPr>
          <w:sz w:val="28"/>
          <w:szCs w:val="28"/>
        </w:rPr>
        <w:t xml:space="preserve">перечень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количеством граждан, выбравших указанных медицинских работников,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выбранной медицинской организации гражданин осуществляет выбор не чаще чем один раз в год (за исключением случаев замены медицинской организации) в</w:t>
      </w:r>
      <w:r>
        <w:rPr>
          <w:sz w:val="28"/>
          <w:szCs w:val="28"/>
        </w:rPr>
        <w:t xml:space="preserve">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законного представителя на имя руководителя медицинской организации.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Оказание содействия руководителем медицинской организации (ее подразделения) выбору пациентом врача в случае требования пациента о замене лечащего врача осуществляется </w:t>
      </w:r>
      <w:r>
        <w:rPr>
          <w:sz w:val="28"/>
          <w:szCs w:val="28"/>
        </w:rPr>
        <w:t xml:space="preserve">в порядке, установленном приказом Министе</w:t>
      </w:r>
      <w:r>
        <w:rPr>
          <w:sz w:val="28"/>
          <w:szCs w:val="28"/>
        </w:rPr>
        <w:t xml:space="preserve">рства здравоохранения и социального развития Российской Федерации от 26.04.2012 № 407н «Об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врача».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Возложение функций лечащего врача на врача соответствующей специальности осуществляет руководитель медицинской организации с учетом согласия врача.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</w:t>
      </w:r>
      <w:r>
        <w:rPr>
          <w:sz w:val="28"/>
          <w:szCs w:val="28"/>
        </w:rPr>
        <w:t xml:space="preserve">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принципу, утвержден приказом министерства здравоохранения Сахалинской области от 24.03.2014 № 13-п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организации оказания первичной медико-санитарной помощи в экстренной и неотложной формах, в том числе на дому при вызове медиц</w:t>
      </w:r>
      <w:r>
        <w:rPr>
          <w:sz w:val="28"/>
          <w:szCs w:val="28"/>
        </w:rPr>
        <w:t xml:space="preserve">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принципу».</w:t>
      </w:r>
      <w:r>
        <w:rPr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20"/>
          <w:highlight w:val="yellow"/>
        </w:rPr>
      </w:pPr>
      <w:r>
        <w:rPr>
          <w:rFonts w:ascii="Times New Roman" w:hAnsi="Times New Roman" w:cs="Times New Roman"/>
          <w:sz w:val="20"/>
          <w:highlight w:val="yellow"/>
        </w:rPr>
      </w:r>
      <w:r>
        <w:rPr>
          <w:rFonts w:ascii="Times New Roman" w:hAnsi="Times New Roman" w:cs="Times New Roman"/>
          <w:sz w:val="20"/>
          <w:highlight w:val="yellow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8.2. Порядок реализации установленного законодательством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Российской Федерации права внеочередного оказания медицинской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помощи отдельным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категориям граждан в медицинских организациях, находящихся на территории Сахалинской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Право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внеочередно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оказани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медицинской помощи </w:t>
      </w:r>
      <w:r>
        <w:rPr>
          <w:sz w:val="28"/>
          <w:szCs w:val="28"/>
        </w:rPr>
        <w:t xml:space="preserve">в рамках Территориальной программы </w:t>
      </w:r>
      <w:r>
        <w:rPr>
          <w:sz w:val="28"/>
          <w:szCs w:val="28"/>
        </w:rPr>
        <w:t xml:space="preserve">в медицинских организациях, участвующих в реализации Территориальной программы, имеют следующие категории граждан: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инвалиды войны;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участники Великой Отечественной войны;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ветераны боевых действий;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военнослужащие, </w:t>
      </w:r>
      <w:r>
        <w:rPr>
          <w:sz w:val="28"/>
          <w:szCs w:val="28"/>
        </w:rPr>
        <w:t xml:space="preserve">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03 сентября 1945 года не менее шести месяцев, военнослужащие, награжденные орденами или медалями </w:t>
      </w:r>
      <w:r>
        <w:rPr>
          <w:sz w:val="28"/>
          <w:szCs w:val="28"/>
        </w:rPr>
        <w:t xml:space="preserve">СССР за службу в указанный период;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лица, награжденные знаком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Жителю блокадного Ленинграда»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лица, награжденные знаком «Житель осажденного Севастополя», лица, награжденны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знаком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Житель осажденного Сталинграда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лица, работавшие в период Великой Отечественной войны на объектах противовоздушной обороны, местной противов</w:t>
      </w:r>
      <w:r>
        <w:rPr>
          <w:sz w:val="28"/>
          <w:szCs w:val="28"/>
        </w:rPr>
        <w:t xml:space="preserve">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нетрудоспособные члены семей погибших (умерших) инвалидов войны,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</w:t>
      </w:r>
      <w:r>
        <w:rPr>
          <w:sz w:val="28"/>
          <w:szCs w:val="28"/>
        </w:rPr>
        <w:t xml:space="preserve"> в соответствии с пенсионным законодательством 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Герои Советского Союза, Герои Российской Федерации, полные кавалеры ордена Славы;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Герои Социалистического Труда, Ге</w:t>
      </w:r>
      <w:r>
        <w:rPr>
          <w:sz w:val="28"/>
          <w:szCs w:val="28"/>
        </w:rPr>
        <w:t xml:space="preserve">рои Труда Российской Федерации,</w:t>
      </w:r>
      <w:r>
        <w:rPr>
          <w:sz w:val="28"/>
          <w:szCs w:val="28"/>
        </w:rPr>
        <w:t xml:space="preserve"> полные кавалеры ордена Трудовой Славы, вдовы (вдовцы) Героев Социалистического Труда, Героев Труда Российской Федерации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полных кавалеров ордена Трудовой Славы, не вступивших в повторный брак (независимо от даты смерти (гибели) Героя Социалистического </w:t>
      </w:r>
      <w:r>
        <w:rPr>
          <w:sz w:val="28"/>
          <w:szCs w:val="28"/>
        </w:rPr>
        <w:t xml:space="preserve">Труда, Героя Труда Российской Федерации, полного кавалера ордена Трудовой Славы);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лица, награжденные знаками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Почетный донор СССР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Почетный </w:t>
      </w:r>
      <w:r>
        <w:rPr>
          <w:sz w:val="28"/>
          <w:szCs w:val="28"/>
        </w:rPr>
        <w:br/>
        <w:t xml:space="preserve">донор России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дети-инвалиды</w:t>
      </w:r>
      <w:r>
        <w:rPr>
          <w:sz w:val="28"/>
          <w:szCs w:val="28"/>
        </w:rPr>
        <w:t xml:space="preserve"> и лица, сопровождающие таких детей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инвалиды I и II групп;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другие категории граждан в случаях, предусмотренных 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законодательством Сахалинской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Внеочередное оказание медицинской помощи отдельным категориям граждан осуществляется при предъявлении ими документа (удос</w:t>
      </w:r>
      <w:r>
        <w:rPr>
          <w:sz w:val="28"/>
          <w:szCs w:val="28"/>
        </w:rPr>
        <w:t xml:space="preserve">товерения), подтверждающего принадлежность гражданина к определенной категории, а в установленных федеральным законом случаях - на основании сведений из государственной информационной системы «Единая централизованная цифровая платформа в социальной сфере».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Внеочередное оказание медицинской помощи </w:t>
      </w:r>
      <w:r>
        <w:rPr>
          <w:sz w:val="28"/>
          <w:szCs w:val="28"/>
        </w:rPr>
        <w:t xml:space="preserve">в условиях стационара осуществляется при наличии у граждан медицинских показаний.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нескольких граждан, имеющих право на внеочередное оказание медицинской помощи, помощь оказывается в порядке поступления обращений.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Контроль за внеочередным оказанием медицинской помощи гражданам осуществляют руководители медицинских организаций, участвующих в реализации Территориальной программы.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8.3. Перечень лекарственных препаратов, отпускаемых населению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соответствии с перечнем групп населения и категорий заболеваний,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 амбулаторном лечении которых лекарственные препараты 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медицинские изделия отпускаются по рецептам врачей бесплатно,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а также в соответствии с перечнем групп населения, при амбулаторном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лечении которых лекарственные препараты отпускаются по рецептам врачей с 50-процентной скидкой со свободных цен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jc w:val="center"/>
        <w:spacing w:line="223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лек</w:t>
      </w:r>
      <w:r>
        <w:rPr>
          <w:sz w:val="28"/>
          <w:szCs w:val="28"/>
        </w:rPr>
        <w:t xml:space="preserve">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перечнем групп населения, при амбулаторном лечении которых лекарственные препараты отпускаются по рецептам врачей с 50-процентной скидкой</w:t>
      </w:r>
      <w:r>
        <w:rPr>
          <w:sz w:val="28"/>
          <w:szCs w:val="28"/>
        </w:rPr>
        <w:t xml:space="preserve"> со свободных цен</w:t>
      </w:r>
      <w:r>
        <w:rPr>
          <w:sz w:val="28"/>
          <w:szCs w:val="28"/>
        </w:rPr>
        <w:t xml:space="preserve">, сформированный в объеме не менее объема, </w:t>
      </w:r>
      <w:r>
        <w:rPr>
          <w:sz w:val="28"/>
          <w:szCs w:val="28"/>
        </w:rPr>
        <w:t xml:space="preserve">установленного перечнем жизненно необходимых и важнейших лекарственных препаратов для медицинского применения, утверждаемым распоряжением Пра</w:t>
      </w:r>
      <w:r>
        <w:rPr>
          <w:sz w:val="28"/>
          <w:szCs w:val="28"/>
        </w:rPr>
        <w:t xml:space="preserve">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применения только в </w:t>
      </w:r>
      <w:r>
        <w:rPr>
          <w:sz w:val="28"/>
          <w:szCs w:val="28"/>
        </w:rPr>
        <w:t xml:space="preserve">медицинских организациях в стационарных условиях и (или) в условиях дневного стационара, приведен в приложении № 4 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2026 году норматив финансовых затрат в месяц на одного гражданина реги</w:t>
      </w:r>
      <w:r>
        <w:rPr>
          <w:sz w:val="28"/>
          <w:szCs w:val="28"/>
        </w:rPr>
        <w:t xml:space="preserve">ональной ответственности, получающего государственную социальную помощь в виде социальной услуги по обеспечению лекарственными препаратами в соответствии со стандартами медицинской помощи по рецептам, выданным врачом (фельдшером), составляет 1 737,6 рубля.</w:t>
      </w:r>
      <w:r>
        <w:rPr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pStyle w:val="709"/>
        <w:jc w:val="center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8.4. Порядок обеспечения граждан лекарственными препаратами,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медицинскими изделиями, включенными в утвержденный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Правительством Российской Федерации перечень медицинских изделий, имплантируемых в организм человека, лечебным питанием,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том числе специализированными продуктами лечебного питания,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назначению врача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 учетом видов, условий и форм оказания 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граждан лекарственными препаратами, </w:t>
      </w:r>
      <w:r>
        <w:rPr>
          <w:sz w:val="28"/>
          <w:szCs w:val="28"/>
        </w:rPr>
        <w:t xml:space="preserve">предоставляемыми бесплатно при оказании первичной медико-санитарной помощи в условиях дневного стационара и в неотложной форме, спец</w:t>
      </w:r>
      <w:r>
        <w:rPr>
          <w:sz w:val="28"/>
          <w:szCs w:val="28"/>
        </w:rPr>
        <w:t xml:space="preserve">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дому, а также </w:t>
      </w:r>
      <w:r>
        <w:rPr>
          <w:sz w:val="28"/>
          <w:szCs w:val="28"/>
        </w:rPr>
        <w:t xml:space="preserve">медицинскими </w:t>
      </w:r>
      <w:r>
        <w:rPr>
          <w:sz w:val="28"/>
          <w:szCs w:val="28"/>
        </w:rPr>
        <w:t xml:space="preserve">изделиями, включенными в утвержденный Правительством Российской Федерации перечень медицинских изделий, имплант</w:t>
      </w:r>
      <w:r>
        <w:rPr>
          <w:sz w:val="28"/>
          <w:szCs w:val="28"/>
        </w:rPr>
        <w:t xml:space="preserve">ируемых в организм человека при оказании медицинской помощи в рамках Территориальной программы,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</w:t>
      </w:r>
      <w:r>
        <w:rPr>
          <w:sz w:val="28"/>
          <w:szCs w:val="28"/>
        </w:rPr>
        <w:t xml:space="preserve">ванных продуктов лечебного питания, по желанию пациента) осуществляется в соответствии с перечнями </w:t>
      </w:r>
      <w:hyperlink w:tooltip="#P1884" w:anchor="P1884" w:history="1">
        <w:r>
          <w:rPr>
            <w:sz w:val="28"/>
            <w:szCs w:val="28"/>
          </w:rPr>
          <w:t xml:space="preserve">приложения</w:t>
        </w:r>
      </w:hyperlink>
      <w:r>
        <w:rPr>
          <w:sz w:val="28"/>
          <w:szCs w:val="28"/>
        </w:rPr>
        <w:t xml:space="preserve"> №</w:t>
      </w:r>
      <w:hyperlink w:tooltip="#P2064" w:anchor="P2064" w:history="1">
        <w:r>
          <w:rPr>
            <w:sz w:val="28"/>
            <w:szCs w:val="28"/>
          </w:rPr>
          <w:t xml:space="preserve"> 4</w:t>
        </w:r>
      </w:hyperlink>
      <w:r>
        <w:rPr>
          <w:sz w:val="28"/>
          <w:szCs w:val="28"/>
        </w:rPr>
        <w:t xml:space="preserve"> 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Обеспечение лекарственными пр</w:t>
      </w:r>
      <w:r>
        <w:rPr>
          <w:sz w:val="28"/>
          <w:szCs w:val="28"/>
        </w:rPr>
        <w:t xml:space="preserve">епаратами и медицинскими изделиями для лечения в стационарных условиях, в том числе при оказании специализированной, скорой и паллиативной помощи, а также дневных стационарах осуществляется бесплатно за счет средств ОМС и средств областного бюджета Сахалин</w:t>
      </w:r>
      <w:r>
        <w:rPr>
          <w:sz w:val="28"/>
          <w:szCs w:val="28"/>
        </w:rPr>
        <w:t xml:space="preserve">ской области в соответствии с перечнем жизненно необходимых и важнейших лекарственных препаратов и перечнем медицинских изделий, включенных в утвержденный Правительством Российской Федерации перечень медицинских изделий, имплантируемых в организм человека.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при оказании медицинской помощи в рамках программы государственных гарантий бесплатного оказания гражданам медицинской помощи и Территориальной программы не подлежат оплате за счет личных средств граждан назна</w:t>
      </w:r>
      <w:r>
        <w:rPr>
          <w:sz w:val="28"/>
          <w:szCs w:val="28"/>
        </w:rPr>
        <w:t xml:space="preserve">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</w:t>
      </w:r>
      <w:r>
        <w:rPr>
          <w:sz w:val="28"/>
          <w:szCs w:val="28"/>
        </w:rPr>
        <w:br/>
        <w:t xml:space="preserve">в случаях их замены из-за индивидуальной непереносимости, по жизненным показаниям по решению врачебной комиссии.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Субъ</w:t>
      </w:r>
      <w:r>
        <w:rPr>
          <w:sz w:val="28"/>
          <w:szCs w:val="28"/>
        </w:rPr>
        <w:t xml:space="preserve">ектами, обеспечивающими реализацию прав граждан из числа категорий, указанных в статье 6.1 Федерального закона от 17.07.1999 № 178-ФЗ «О государственной социальной помощи», по обеспечению в соответствии со стандартами медицинской помощи необходимыми лекарс</w:t>
      </w:r>
      <w:r>
        <w:rPr>
          <w:sz w:val="28"/>
          <w:szCs w:val="28"/>
        </w:rPr>
        <w:t xml:space="preserve">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в Сахалинской области являются: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министерство здравоохранения Сахалинской области;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медицинские организации;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аптечные организации, имеющие лицензию на фармацевтическую </w:t>
      </w:r>
      <w:r>
        <w:rPr>
          <w:sz w:val="28"/>
          <w:szCs w:val="28"/>
        </w:rPr>
        <w:br/>
        <w:t xml:space="preserve">деятельность.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Реестр медицинских организаций, врачей и фельдшеров, имеющих право на оформление рецептов для социальной поддержки отдельных категорий граждан по обеспечению лекарственными препаратами для медицинского применения, медицинскими и</w:t>
      </w:r>
      <w:r>
        <w:rPr>
          <w:sz w:val="28"/>
          <w:szCs w:val="28"/>
        </w:rPr>
        <w:t xml:space="preserve">зделиями и специализированными продуктами лечебного питания в амбулаторных условиях, ведется ГБУЗ «Сахалинский областной медицинский информационно-аналитический центр». Обеспечение лекарственными препаратами граждан, имеющих право на льготное обеспечение л</w:t>
      </w:r>
      <w:r>
        <w:rPr>
          <w:sz w:val="28"/>
          <w:szCs w:val="28"/>
        </w:rPr>
        <w:t xml:space="preserve">екарственными препаратами и медицинскими изделиями, а также специализированными продуктами лечебного питания для амбулаторного лечения, осуществляется в соответствии с заявками медицинских организаций, сформированными в пределах выделенного финансирования.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граждан, имеющих право на государственную социальную помощь в виде набора социальных услуг в соответствии с Федеральным </w:t>
      </w:r>
      <w:hyperlink r:id="rId38" w:tooltip="consultantplus://offline/ref=C259BB7144035E82224FFD7DBF0102D6B7364E9C8740F04B8EE58A6A70a6nBF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17.07.1999 № 178-ФЗ «О государственной социальной помощи», лек</w:t>
      </w:r>
      <w:r>
        <w:rPr>
          <w:sz w:val="28"/>
          <w:szCs w:val="28"/>
        </w:rPr>
        <w:t xml:space="preserve">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 осуществляется бесплатно в соответствии с перечнями, ежегодно утверждаемыми Правительством Российской </w:t>
      </w:r>
      <w:r>
        <w:rPr>
          <w:sz w:val="28"/>
          <w:szCs w:val="28"/>
        </w:rPr>
        <w:t xml:space="preserve">Федерации, закупаемыми за счет субвенций и межбюджетных трансфертов из федерального бюджета.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лекарственными препаратами граждан в соответствии с постановлением Правительства Российской Федерации от 26.11.2018</w:t>
      </w:r>
      <w:r>
        <w:rPr>
          <w:sz w:val="28"/>
          <w:szCs w:val="28"/>
        </w:rPr>
        <w:t xml:space="preserve"> № 1416 «О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r>
        <w:rPr>
          <w:sz w:val="28"/>
          <w:szCs w:val="28"/>
        </w:rPr>
        <w:t xml:space="preserve">гемолитико</w:t>
      </w:r>
      <w:r>
        <w:rPr>
          <w:sz w:val="28"/>
          <w:szCs w:val="28"/>
        </w:rPr>
        <w:t xml:space="preserve">-уремическим синдромом, юношеским артритом с системным началом, </w:t>
      </w:r>
      <w:r>
        <w:rPr>
          <w:sz w:val="28"/>
          <w:szCs w:val="28"/>
        </w:rPr>
        <w:t xml:space="preserve">мукополисахаридо</w:t>
      </w:r>
      <w:r>
        <w:rPr>
          <w:sz w:val="28"/>
          <w:szCs w:val="28"/>
        </w:rPr>
        <w:t xml:space="preserve">зом</w:t>
      </w:r>
      <w:r>
        <w:rPr>
          <w:sz w:val="28"/>
          <w:szCs w:val="28"/>
        </w:rPr>
        <w:t xml:space="preserve"> I, II и VI типов, </w:t>
      </w:r>
      <w:r>
        <w:rPr>
          <w:sz w:val="28"/>
          <w:szCs w:val="28"/>
        </w:rPr>
        <w:t xml:space="preserve">апластической</w:t>
      </w:r>
      <w:r>
        <w:rPr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 - </w:t>
      </w:r>
      <w:r>
        <w:rPr>
          <w:sz w:val="28"/>
          <w:szCs w:val="28"/>
        </w:rPr>
        <w:t xml:space="preserve">Прауэра</w:t>
      </w:r>
      <w:r>
        <w:rPr>
          <w:sz w:val="28"/>
          <w:szCs w:val="28"/>
        </w:rPr>
        <w:t xml:space="preserve">), лиц после трансплантации органов и (или) тканей, а также о признании утратившими силу некоторых актов Правительства Российской Федерации» осуществляется бе</w:t>
      </w:r>
      <w:r>
        <w:rPr>
          <w:sz w:val="28"/>
          <w:szCs w:val="28"/>
        </w:rPr>
        <w:t xml:space="preserve">сплатно по рецептам врачей в соответствии с перечнем централизованно закупаемых Министерством здравоохранения Российской Федерации за счет средств федерального бюджета лекарственных препаратов, утвержденным распоряжением Правительства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12.10.2019 № 240</w:t>
      </w:r>
      <w:r>
        <w:rPr>
          <w:sz w:val="28"/>
          <w:szCs w:val="28"/>
        </w:rPr>
        <w:t xml:space="preserve">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</w:t>
      </w:r>
      <w:r>
        <w:rPr>
          <w:sz w:val="28"/>
          <w:szCs w:val="28"/>
        </w:rPr>
        <w:t xml:space="preserve">йской Федерации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осуществляется обеспечение гр</w:t>
      </w:r>
      <w:r>
        <w:rPr>
          <w:sz w:val="28"/>
          <w:szCs w:val="28"/>
        </w:rPr>
        <w:t xml:space="preserve">аждан лекарственными препаратами для медицинского применения, медицинскими изделиями, отпускаемыми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</w:t>
      </w:r>
      <w:r>
        <w:rPr>
          <w:sz w:val="28"/>
          <w:szCs w:val="28"/>
        </w:rPr>
        <w:t xml:space="preserve">тпускаются по рецептам врачей бесплатно, и перечнем групп населения, при амбулаторном лечении которых лекарственные препараты отпускаются по рецептам врачей с 50-процентной скидкой, источник финансирования - средства областного бюджета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</w:t>
      </w:r>
      <w:r>
        <w:rPr>
          <w:sz w:val="28"/>
          <w:szCs w:val="28"/>
        </w:rPr>
        <w:t xml:space="preserve">жизнеугрожающих</w:t>
      </w:r>
      <w:r>
        <w:rPr>
          <w:sz w:val="28"/>
          <w:szCs w:val="28"/>
        </w:rPr>
        <w:t xml:space="preserve"> и хронических прогрессирующих редких (</w:t>
      </w:r>
      <w:r>
        <w:rPr>
          <w:sz w:val="28"/>
          <w:szCs w:val="28"/>
        </w:rPr>
        <w:t xml:space="preserve">орфанных</w:t>
      </w:r>
      <w:r>
        <w:rPr>
          <w:sz w:val="28"/>
          <w:szCs w:val="28"/>
        </w:rPr>
        <w:t xml:space="preserve">) заболеваний, приводящих к сокращению продолжительности жизни граждан или их инвалидности,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утвержденный постановлением Правительства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26.04.2012 № 403 «О порядке ведения Федерального регистра лиц, страдающих </w:t>
      </w:r>
      <w:r>
        <w:rPr>
          <w:sz w:val="28"/>
          <w:szCs w:val="28"/>
        </w:rPr>
        <w:t xml:space="preserve">жизнеугрожающими</w:t>
      </w:r>
      <w:r>
        <w:rPr>
          <w:sz w:val="28"/>
          <w:szCs w:val="28"/>
        </w:rPr>
        <w:t xml:space="preserve"> и хроническими прогрессирующими редкими (</w:t>
      </w:r>
      <w:r>
        <w:rPr>
          <w:sz w:val="28"/>
          <w:szCs w:val="28"/>
        </w:rPr>
        <w:t xml:space="preserve">орфанными</w:t>
      </w:r>
      <w:r>
        <w:rPr>
          <w:sz w:val="28"/>
          <w:szCs w:val="28"/>
        </w:rPr>
        <w:t xml:space="preserve">) заболеваниями, приводящими к сокращению продолжител</w:t>
      </w:r>
      <w:r>
        <w:rPr>
          <w:sz w:val="28"/>
          <w:szCs w:val="28"/>
        </w:rPr>
        <w:t xml:space="preserve">ьности жизни граждан или их инвалидности, и его регионального сегмента», осуществляется по бесплатным рецептам врачей за счет средств областного бюджета Сахалинской области при подтверждении диагноза заключениями врачебных комиссий медицинских организаций.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оказании медицинской помощи в стационарных и амбулаторных условиях назначение и выписывание лекарственных препаратов осуществляется в соответствии с </w:t>
      </w:r>
      <w:hyperlink r:id="rId39" w:tooltip="https://login.consultant.ru/link/?req=doc&amp;base=LAW&amp;n=372083&amp;date=17.05.2022" w:history="1">
        <w:r>
          <w:rPr>
            <w:sz w:val="28"/>
            <w:szCs w:val="28"/>
          </w:rPr>
          <w:t xml:space="preserve">приказом</w:t>
        </w:r>
      </w:hyperlink>
      <w:r>
        <w:rPr>
          <w:sz w:val="28"/>
          <w:szCs w:val="28"/>
        </w:rPr>
        <w:t xml:space="preserve"> Министерства здравоохранения Российской Федерации от 24.11.2021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</w:t>
      </w:r>
      <w:r>
        <w:rPr>
          <w:sz w:val="28"/>
          <w:szCs w:val="28"/>
        </w:rPr>
        <w:t xml:space="preserve">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Лица, имеющие право на социальную поддержку по обеспечению лекарственными препаратами, медицинскими изделиями, а также специализированными продуктами лечебного питания, получают лекарственные препараты, меди</w:t>
      </w:r>
      <w:r>
        <w:rPr>
          <w:sz w:val="28"/>
          <w:szCs w:val="28"/>
        </w:rPr>
        <w:t xml:space="preserve">цинские изделия, специализированные продукты лечебного питания по рецептурным бланкам установленного образца в прикрепленной аптечной организации, осуществляющей лекарственное обеспечение данной категории населения на территории муниципального образования.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Граждане, страдающие социально значимыми заболеваниями и заболеваниями, представляющими опасность для окружающих, обеспечиваются лекарственными препаратами в соответствии с перечнями лекарственных препаратов приложения № 4 к Территориальной программе.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донорской к</w:t>
      </w:r>
      <w:r>
        <w:rPr>
          <w:sz w:val="28"/>
          <w:szCs w:val="28"/>
        </w:rPr>
        <w:t xml:space="preserve">ровью и (или)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бесплатной медицинской помощи осуществляется службой крови Сахалинской области бесплатно.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безвозмездного обеспечения донорской кровью и (или) ее компонентами для клинического использования при оказании медицинской помощи в рамках реализации программы государственных гарантий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бесплатного оказания гражданам </w:t>
      </w:r>
      <w:r>
        <w:rPr>
          <w:sz w:val="28"/>
          <w:szCs w:val="28"/>
        </w:rPr>
        <w:t xml:space="preserve">медицинской помощи для медицинских организаций, подведомственных министерству здравоохранения Сахалинской области, медицинских организаций уполномоченных органов местного самоуправления, образовательных организаций, научных организаций, подведомственных ор</w:t>
      </w:r>
      <w:r>
        <w:rPr>
          <w:sz w:val="28"/>
          <w:szCs w:val="28"/>
        </w:rPr>
        <w:t xml:space="preserve">ганам исполнительной власти субъектов Российской Федерации, а также организаций частной системы здравоохранения, участвующих в реализации программы государственных гарантий бесплатного оказания гражданам медицинской помощи, определяется приказом министерст</w:t>
      </w:r>
      <w:r>
        <w:rPr>
          <w:sz w:val="28"/>
          <w:szCs w:val="28"/>
        </w:rPr>
        <w:t xml:space="preserve">ва здравоохранения Сахалинской области от 18.11.2025 № 1-3.13-735/25 «Об утверждении Порядка безвозмездного обеспечения донорской кровью и (или) ее компонентами для клинического использования при оказании медицинской помощи в рамках реализации программы го</w:t>
      </w:r>
      <w:r>
        <w:rPr>
          <w:sz w:val="28"/>
          <w:szCs w:val="28"/>
        </w:rPr>
        <w:t xml:space="preserve">сударственных гарантий бесплатного оказания гражданам медицинской помощи для медицинских организаций, подведомственных министерству здравоохранения Сахалинской области, медицинских организаций уполномоченных органов местного самоуправления, образовательных</w:t>
      </w:r>
      <w:r>
        <w:rPr>
          <w:sz w:val="28"/>
          <w:szCs w:val="28"/>
        </w:rPr>
        <w:t xml:space="preserve"> организаций, научных </w:t>
      </w:r>
      <w:r>
        <w:rPr>
          <w:sz w:val="28"/>
          <w:szCs w:val="28"/>
        </w:rPr>
        <w:t xml:space="preserve">организаций, подведомственных органам исполнительной власти субъектов Российской Федерации, а также организаций частной системы здравоохранения, участвующих в реализации программы государственных гарантий бесплатного оказания гражданам медицинской помощи».</w:t>
      </w:r>
      <w:r>
        <w:rPr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>
      <w:pPr>
        <w:jc w:val="center"/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8.4.1. Порядок дополнительного лекарственного обеспечения больных </w:t>
      </w:r>
      <w:r>
        <w:rPr>
          <w:b/>
          <w:sz w:val="28"/>
          <w:szCs w:val="28"/>
        </w:rPr>
        <w:br/>
        <w:t xml:space="preserve">злокачественными </w:t>
      </w:r>
      <w:r>
        <w:rPr>
          <w:b/>
          <w:sz w:val="28"/>
          <w:szCs w:val="28"/>
        </w:rPr>
        <w:t xml:space="preserve">новообразованиями, в том числе лимфоидной, </w:t>
      </w:r>
      <w:r>
        <w:rPr>
          <w:b/>
          <w:sz w:val="28"/>
          <w:szCs w:val="28"/>
        </w:rPr>
        <w:br/>
        <w:t xml:space="preserve">кроветворной и родственных им тканей, препаратами, не включенными </w:t>
      </w:r>
      <w:r>
        <w:rPr>
          <w:b/>
          <w:sz w:val="28"/>
          <w:szCs w:val="28"/>
        </w:rPr>
        <w:br/>
        <w:t xml:space="preserve">в перечень № 1 приложения № 4 к Территориальной программе, </w:t>
      </w:r>
      <w:r>
        <w:rPr>
          <w:b/>
          <w:sz w:val="28"/>
          <w:szCs w:val="28"/>
        </w:rPr>
        <w:br/>
        <w:t xml:space="preserve">при оказании специализированной медицинской помощи в условиях </w:t>
      </w:r>
      <w:r>
        <w:rPr>
          <w:b/>
          <w:sz w:val="28"/>
          <w:szCs w:val="28"/>
        </w:rPr>
        <w:br/>
        <w:t xml:space="preserve">дневного стационара и в стационарных условиях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неэффективности</w:t>
      </w:r>
      <w:r>
        <w:rPr>
          <w:sz w:val="28"/>
          <w:szCs w:val="28"/>
        </w:rPr>
        <w:t xml:space="preserve"> применения в стационарных условиях лекарственных средств, включенных в перечень № 1 приложения № 4 к Территориальной программе, больным злокачественными новообразованиями, в том числе лимфоидной, кроветворной и родственных им тканей, по решению врачебной </w:t>
      </w:r>
      <w:r>
        <w:rPr>
          <w:sz w:val="28"/>
          <w:szCs w:val="28"/>
        </w:rPr>
        <w:t xml:space="preserve">комиссии учреждения (ГБУЗ «Сахалински</w:t>
      </w:r>
      <w:r>
        <w:rPr>
          <w:sz w:val="28"/>
          <w:szCs w:val="28"/>
        </w:rPr>
        <w:t xml:space="preserve">й областной клинический онкологический диспансер»; ГБУЗ «Сахалинская областная клиническая больница») могут быть назначены препараты, отсутствующие в стандартах оказания медицинской помощи, при этом применяемые в соответствии с клиническими рекомендациями.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Лекарственные препараты для </w:t>
      </w:r>
      <w:r>
        <w:rPr>
          <w:sz w:val="28"/>
          <w:szCs w:val="28"/>
        </w:rPr>
        <w:t xml:space="preserve">полихимиотерапии</w:t>
      </w:r>
      <w:r>
        <w:rPr>
          <w:sz w:val="28"/>
          <w:szCs w:val="28"/>
        </w:rPr>
        <w:t xml:space="preserve"> и назначаемые совместно с ними лекарственные препараты для </w:t>
      </w:r>
      <w:r>
        <w:rPr>
          <w:sz w:val="28"/>
          <w:szCs w:val="28"/>
        </w:rPr>
        <w:t xml:space="preserve">гемостимулирующей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дезинтоксикационной</w:t>
      </w:r>
      <w:r>
        <w:rPr>
          <w:sz w:val="28"/>
          <w:szCs w:val="28"/>
        </w:rPr>
        <w:t xml:space="preserve"> терапии предоставляются бесплатно в соответствии с перечнем № 6 приложения № 4 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специализированного лечения лекарственными препаратами обеспечиваются следующие категории онкологических больных: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пациенты, нуждающиеся в проведении </w:t>
      </w:r>
      <w:r>
        <w:rPr>
          <w:sz w:val="28"/>
          <w:szCs w:val="28"/>
        </w:rPr>
        <w:t xml:space="preserve">адъювантной</w:t>
      </w:r>
      <w:r>
        <w:rPr>
          <w:sz w:val="28"/>
          <w:szCs w:val="28"/>
        </w:rPr>
        <w:t xml:space="preserve"> (вспомогательной терапии после хирургического удаления или радиотерапии первичной опухоли) на I - II стадиях заболевания и </w:t>
      </w:r>
      <w:r>
        <w:rPr>
          <w:sz w:val="28"/>
          <w:szCs w:val="28"/>
        </w:rPr>
        <w:t xml:space="preserve">неоадъювантной</w:t>
      </w:r>
      <w:r>
        <w:rPr>
          <w:sz w:val="28"/>
          <w:szCs w:val="28"/>
        </w:rPr>
        <w:t xml:space="preserve"> химиотерапии, проводимой перед хирургическим лечением первичной опухоли для предотвращения метастазирования при III - IV стадиях заболевания;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пац</w:t>
      </w:r>
      <w:r>
        <w:rPr>
          <w:sz w:val="28"/>
          <w:szCs w:val="28"/>
        </w:rPr>
        <w:t xml:space="preserve">иенты, нуждающиеся в комбинированном (сочетание хирургического метода лечения с лучевым методом или с химиотерапией) и комплексном лечении, включающим два или несколько методов с различными механизмами воздействия на опухоль на I - III стадиях заболевания;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пациенты, нуждающиеся в </w:t>
      </w:r>
      <w:r>
        <w:rPr>
          <w:sz w:val="28"/>
          <w:szCs w:val="28"/>
        </w:rPr>
        <w:t xml:space="preserve">таргетной</w:t>
      </w:r>
      <w:r>
        <w:rPr>
          <w:sz w:val="28"/>
          <w:szCs w:val="28"/>
        </w:rPr>
        <w:t xml:space="preserve"> терапии (воздействие на опухоль на молекулярном уровне) на I - IV стадиях заболевания;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пациенты, страдающие злокачественными новообразованиями лимфоидной, кроветворной и родственных им тканей, нуждающиеся в </w:t>
      </w:r>
      <w:r>
        <w:rPr>
          <w:sz w:val="28"/>
          <w:szCs w:val="28"/>
        </w:rPr>
        <w:t xml:space="preserve">гемостимулирующей</w:t>
      </w:r>
      <w:r>
        <w:rPr>
          <w:sz w:val="28"/>
          <w:szCs w:val="28"/>
        </w:rPr>
        <w:t xml:space="preserve"> и цитостатической терапии при I - IV стадиях заболевания;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пациенты с IV стадией онкологического заболевания, нуждающиеся в паллиативной химиотерапии.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2026 году норматив финансовых затрат в год на одного больного злокачественными новообразованиями, обеспечиваемого лекарственными препаратами в соответствии с перечнем № 6 приложения </w:t>
      </w:r>
      <w:r>
        <w:rPr>
          <w:sz w:val="28"/>
          <w:szCs w:val="28"/>
        </w:rPr>
        <w:br/>
        <w:t xml:space="preserve">№ 4 к Территориальной программе по решению врачебной комиссии учреждения согласно клиническим рекомендациям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1 038,2 тыс. рублей.</w:t>
      </w:r>
      <w:r>
        <w:rPr>
          <w:sz w:val="28"/>
          <w:szCs w:val="28"/>
        </w:rPr>
      </w:r>
    </w:p>
    <w:p>
      <w:pPr>
        <w:jc w:val="center"/>
        <w:rPr>
          <w:b/>
          <w:bCs/>
          <w:sz w:val="12"/>
          <w:szCs w:val="12"/>
        </w:rPr>
        <w:outlineLvl w:val="0"/>
      </w:pP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p>
      <w:pPr>
        <w:jc w:val="center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8.5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Перечень медицинских организаций, подведомственных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министерству здравоохранения Сахалинской области,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уполномоченных проводить врачебные комиссии в целях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принятия решений о назначении незарегистрированных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лекарственных препаратов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регистрация лекарственного препарата является необходимым условием для его ввоза в Российскую Федерацию, за исключением </w:t>
      </w:r>
      <w:r>
        <w:rPr>
          <w:sz w:val="28"/>
          <w:szCs w:val="28"/>
        </w:rPr>
        <w:t xml:space="preserve">случаев, предусмотренных </w:t>
      </w:r>
      <w:r>
        <w:rPr>
          <w:sz w:val="28"/>
          <w:szCs w:val="28"/>
        </w:rPr>
        <w:t xml:space="preserve">част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2, 3 статьи 47</w:t>
      </w:r>
      <w:r>
        <w:rPr>
          <w:sz w:val="28"/>
          <w:szCs w:val="28"/>
        </w:rPr>
        <w:t xml:space="preserve">, частями 1, 2 статьи 50</w:t>
      </w:r>
      <w:r>
        <w:rPr>
          <w:sz w:val="28"/>
          <w:szCs w:val="28"/>
        </w:rPr>
        <w:t xml:space="preserve"> Федерального закона от 12.04.2010 № 61-ФЗ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обращении лекарственных средств».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случаях, предусмотренных частью 1 статьи 50 </w:t>
      </w:r>
      <w:r>
        <w:rPr>
          <w:sz w:val="28"/>
          <w:szCs w:val="28"/>
        </w:rPr>
        <w:t xml:space="preserve">Федерального закона от 12.04.2010 № 61-ФЗ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обращении лекарственных средств»</w:t>
      </w:r>
      <w:r>
        <w:rPr>
          <w:sz w:val="28"/>
          <w:szCs w:val="28"/>
        </w:rPr>
        <w:t xml:space="preserve">, допускается ввоз в Российскую Федерацию лекарственных препаратов, не зарегистрированных в Российской Федерации либо не зарегистрированных в соответствии с актами, составляющими право Евразийского экономического союза.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медицинских организаций, подведомственных министерству здравоохранения Сахалинской области, уполномоченных проводить врачебные комиссии в целях принятия решений о назначении незарегистрированных лекарственных препаратов: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ГБУЗ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Сахалинская областная клиническая больница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ГБУЗ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Сахалинский областной </w:t>
      </w:r>
      <w:r>
        <w:rPr>
          <w:sz w:val="28"/>
          <w:szCs w:val="28"/>
        </w:rPr>
        <w:t xml:space="preserve">клинический </w:t>
      </w:r>
      <w:r>
        <w:rPr>
          <w:sz w:val="28"/>
          <w:szCs w:val="28"/>
        </w:rPr>
        <w:t xml:space="preserve">онкологический диспансер»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ГБУЗ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Областная детская больница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center"/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Порядок оказания медицинской помощи гражданам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их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маршрутизации при проведении медицинской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реабилитации на всех этапах ее оказания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Министерства здравоохранения Российс</w:t>
      </w:r>
      <w:r>
        <w:rPr>
          <w:color w:val="000000"/>
          <w:sz w:val="28"/>
          <w:szCs w:val="28"/>
        </w:rPr>
        <w:t xml:space="preserve">кой Федерации от 31.07.2020 № 788н «Об утверждении Порядка организации медицинской реабилитации взрослых», приказом Министерства здравоохранения Российской Федерации от 23.10.2019 № 878н «Об утверждении Порядка организации медицинской реабилитации детей»,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егиональной программой Сахалинской области «Оптимальная для восстановления здоровья медицинская реабилитация», утвержденной распоряжением Правительства Сах</w:t>
      </w:r>
      <w:r>
        <w:rPr>
          <w:color w:val="000000"/>
          <w:sz w:val="28"/>
          <w:szCs w:val="28"/>
        </w:rPr>
        <w:t xml:space="preserve">алинской области от 27.06.2025 № 455-р, министерством здравоохранения Сахалинской области определяются порядки оказания медицинской помощи взрослому и детскому населению и их маршрутизация при проведении медицинской реабилитации на всех этапах ее оказания.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Отбор для направления на реабилитацию из медицинских организаций ведется врачебной комиссией такой организации на основании комплексной оценки пациента, в том числе по унифицированным шкалам, с учетом сопутствующих заболеваний.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after="12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условиях на территории Сахалинской области, приведен в таблице:</w:t>
      </w:r>
      <w:r>
        <w:rPr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2"/>
        <w:gridCol w:w="1757"/>
        <w:gridCol w:w="1247"/>
        <w:gridCol w:w="1530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5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Условия оказания медицинской помощи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Круглосуточный стационар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Дневной </w:t>
            </w:r>
            <w:r>
              <w:rPr>
                <w:rFonts w:ascii="Times New Roman" w:hAnsi="Times New Roman"/>
                <w:b/>
                <w:sz w:val="16"/>
              </w:rPr>
              <w:br/>
            </w:r>
            <w:r>
              <w:rPr>
                <w:rFonts w:ascii="Times New Roman" w:hAnsi="Times New Roman"/>
                <w:b/>
                <w:sz w:val="16"/>
              </w:rPr>
              <w:t xml:space="preserve">стационар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Амбулаторные условия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3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4</w:t>
            </w:r>
            <w:r>
              <w:rPr>
                <w:rFonts w:ascii="Times New Roman" w:hAnsi="Times New Roman"/>
                <w:b/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«Сахалинская областная клиническая больница»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</w:t>
            </w:r>
            <w:r>
              <w:rPr>
                <w:rFonts w:ascii="Times New Roman" w:hAnsi="Times New Roman"/>
                <w:sz w:val="20"/>
              </w:rPr>
              <w:t xml:space="preserve">нения «Областная детская больница»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Сахалинской области «Южно-Сахалинская городская клиническая больница им. </w:t>
            </w:r>
            <w:r>
              <w:rPr>
                <w:rFonts w:ascii="Times New Roman" w:hAnsi="Times New Roman"/>
                <w:sz w:val="20"/>
              </w:rPr>
              <w:t xml:space="preserve">Ф.С.Анкудинова</w:t>
            </w:r>
            <w:r>
              <w:rPr>
                <w:rFonts w:ascii="Times New Roman" w:hAnsi="Times New Roman"/>
                <w:sz w:val="20"/>
              </w:rPr>
              <w:t xml:space="preserve">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Сахалинской области «Южно-Сахалинская детская городская поликлиника»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Акционерное общество «Санаторий «Синегорские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минеральные воды»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«Сахалинский областной реабилитационный центр»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Частное учреждение здравоохранения «Больница «РЖД-МЕДИЦИНА» города Южно-Сахалинск»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«Реабилитационный центр для детей и подростков с ограниченными возможностями «Преодоление»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82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Сахалинской области «</w:t>
            </w:r>
            <w:r>
              <w:rPr>
                <w:rFonts w:ascii="Times New Roman" w:hAnsi="Times New Roman"/>
                <w:sz w:val="20"/>
              </w:rPr>
              <w:t xml:space="preserve">Поронайская</w:t>
            </w:r>
            <w:r>
              <w:rPr>
                <w:rFonts w:ascii="Times New Roman" w:hAnsi="Times New Roman"/>
                <w:sz w:val="20"/>
              </w:rPr>
              <w:t xml:space="preserve"> центральная районная больница»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47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30" w:type="dxa"/>
            <w:textDirection w:val="lrTb"/>
            <w:noWrap w:val="false"/>
          </w:tcPr>
          <w:p>
            <w:pPr>
              <w:pStyle w:val="709"/>
              <w:jc w:val="center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10"/>
        <w:jc w:val="center"/>
        <w:spacing w:before="120" w:after="120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 медицинской помощи по всем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видам ее оказания ветеранам боевых действий, принимавшим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участие (содействовавшим выполнению задач) в специальной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военной операции, уволенным с военной </w:t>
      </w:r>
      <w:r>
        <w:rPr>
          <w:rFonts w:ascii="Times New Roman" w:hAnsi="Times New Roman" w:cs="Times New Roman"/>
          <w:sz w:val="28"/>
          <w:szCs w:val="28"/>
        </w:rPr>
        <w:t xml:space="preserve">службы (службы</w:t>
      </w:r>
      <w:r>
        <w:rPr>
          <w:rFonts w:ascii="Times New Roman" w:hAnsi="Times New Roman" w:cs="Times New Roman"/>
          <w:sz w:val="28"/>
          <w:szCs w:val="28"/>
        </w:rPr>
        <w:t xml:space="preserve">, работы)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Ветеранам боевых действий, указанным в абзацах втором и третьем подпункта «в» пункта 2 Указа Президента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03.04.2023 № 232 «О </w:t>
      </w:r>
      <w:r>
        <w:rPr>
          <w:sz w:val="28"/>
          <w:szCs w:val="28"/>
        </w:rPr>
        <w:t xml:space="preserve">создании Государственного фонда поддержки участников специальной военной операции «Защитники Отечества» (далее - участники специальной военной операции), оказание медицинской помощи в рамках Территориальной программы осуществляется во внеочередном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</w:t>
      </w:r>
      <w:r>
        <w:rPr>
          <w:sz w:val="28"/>
          <w:szCs w:val="28"/>
        </w:rPr>
        <w:t xml:space="preserve">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Защитники Отечества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при согласии участника специальной военной операции представляет в тер</w:t>
      </w:r>
      <w:r>
        <w:rPr>
          <w:sz w:val="28"/>
          <w:szCs w:val="28"/>
        </w:rPr>
        <w:t xml:space="preserve">риториальный фонд обязательного медицинского страхования Сахалинской области сведения о месте нахождения участника специальной военной операции (при наличии такой информации и отличии такого места нахождения от места</w:t>
      </w:r>
      <w:r>
        <w:rPr>
          <w:sz w:val="28"/>
          <w:szCs w:val="28"/>
        </w:rPr>
        <w:t xml:space="preserve">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Территориальный фонд обязательного медицинского страхования Сахалинской области на основании пункта 15 части 2 статьи 44 </w:t>
      </w:r>
      <w:r>
        <w:rPr>
          <w:sz w:val="28"/>
          <w:szCs w:val="28"/>
        </w:rPr>
        <w:t xml:space="preserve">Федерально</w:t>
      </w:r>
      <w:r>
        <w:rPr>
          <w:sz w:val="28"/>
          <w:szCs w:val="28"/>
        </w:rPr>
        <w:t xml:space="preserve">го закона от 29.11.2010 № 326-ФЗ «</w:t>
      </w:r>
      <w:r>
        <w:rPr>
          <w:sz w:val="28"/>
          <w:szCs w:val="28"/>
        </w:rPr>
        <w:t xml:space="preserve">Об обязательном медицинском страховании в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определяет медицинскую организацию, выбранную участником специальной военной операции для получения первичной медико-санитарной помощи</w:t>
      </w:r>
      <w:r>
        <w:rPr>
          <w:sz w:val="28"/>
          <w:szCs w:val="28"/>
        </w:rPr>
        <w:t xml:space="preserve">, и направляет ей полученную от Государственного фонда поддержки участников специальной военной операции «Защитники Отечества» информацию в целях организации участнику специальной военной операции первичной медико-санитарной помощи во внеочередном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</w:t>
      </w:r>
      <w:r>
        <w:rPr>
          <w:sz w:val="28"/>
          <w:szCs w:val="28"/>
        </w:rPr>
        <w:t xml:space="preserve">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</w:t>
      </w:r>
      <w:r>
        <w:rPr>
          <w:sz w:val="28"/>
          <w:szCs w:val="28"/>
        </w:rPr>
        <w:t xml:space="preserve">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«Защитники Отечества», в том числе в целях организации </w:t>
      </w:r>
      <w:r>
        <w:rPr>
          <w:sz w:val="28"/>
          <w:szCs w:val="28"/>
        </w:rPr>
        <w:t xml:space="preserve">доезда</w:t>
      </w:r>
      <w:r>
        <w:rPr>
          <w:sz w:val="28"/>
          <w:szCs w:val="28"/>
        </w:rPr>
        <w:t xml:space="preserve"> участника специальной военной операции до медицинской организации.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прибытия участника специальной военной операции в медицинскую организацию медицинская организация, выбранная учас</w:t>
      </w:r>
      <w:r>
        <w:rPr>
          <w:sz w:val="28"/>
          <w:szCs w:val="28"/>
        </w:rPr>
        <w:t xml:space="preserve">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течение месяца после получения медицинской организацией информации о прибытии участника специальной военной операции в Сахалинскую область ему организуется проведение диспансеризации. При проведении участнику специальной военной операции перво</w:t>
      </w:r>
      <w:r>
        <w:rPr>
          <w:sz w:val="28"/>
          <w:szCs w:val="28"/>
        </w:rPr>
        <w:t xml:space="preserve">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Медицинская организация обеспечивает проведе</w:t>
      </w:r>
      <w:r>
        <w:rPr>
          <w:sz w:val="28"/>
          <w:szCs w:val="28"/>
        </w:rPr>
        <w:t xml:space="preserve">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3 рабочих дней после проведения первого этапа диспансеризации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проживания участника специальной военной операции в городском населенном пункте;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10 рабочих дней после проведения первого этапа диспансеризации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Если участник специальной военной операции</w:t>
      </w:r>
      <w:r>
        <w:rPr>
          <w:sz w:val="28"/>
          <w:szCs w:val="28"/>
        </w:rPr>
        <w:t xml:space="preserve">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</w:t>
      </w:r>
      <w:r>
        <w:rPr>
          <w:sz w:val="28"/>
          <w:szCs w:val="28"/>
        </w:rPr>
        <w:t xml:space="preserve">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министерства социальной защиты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указанной инфор</w:t>
      </w:r>
      <w:r>
        <w:rPr>
          <w:sz w:val="28"/>
          <w:szCs w:val="28"/>
        </w:rPr>
        <w:t xml:space="preserve">мации руководитель министерства социальной защиты Сахалинской области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оказании социальных услуг руководитель министерства социальной защиты Сахалинской области также информиру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</w:t>
      </w:r>
      <w:r>
        <w:rPr>
          <w:sz w:val="28"/>
          <w:szCs w:val="28"/>
        </w:rPr>
        <w:t xml:space="preserve">. При этом участник специальной военной операции имеет преимущественное право на пребывание в одно-двухместных палатах (при наличии) при оказании специализированной, в том числе высокотехнологичной,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реабилитация предоставляется участникам специальной военной операции такж</w:t>
      </w:r>
      <w:r>
        <w:rPr>
          <w:sz w:val="28"/>
          <w:szCs w:val="28"/>
        </w:rPr>
        <w:t xml:space="preserve">е во внеочередном порядке в соответствии с положениями, установленными Территориальной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</w:t>
      </w:r>
      <w:r>
        <w:rPr>
          <w:sz w:val="28"/>
          <w:szCs w:val="28"/>
        </w:rPr>
        <w:t xml:space="preserve">предназначенные для восстановления функций органов и систем, в соответствии с клинически</w:t>
      </w:r>
      <w:r>
        <w:rPr>
          <w:sz w:val="28"/>
          <w:szCs w:val="28"/>
        </w:rPr>
        <w:t xml:space="preserve">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Территориальной программ</w:t>
      </w:r>
      <w:r>
        <w:rPr>
          <w:sz w:val="28"/>
          <w:szCs w:val="28"/>
        </w:rPr>
        <w:t xml:space="preserve">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</w:t>
      </w:r>
      <w:r>
        <w:rPr>
          <w:sz w:val="28"/>
          <w:szCs w:val="28"/>
        </w:rPr>
        <w:t xml:space="preserve">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</w:t>
      </w:r>
      <w:r>
        <w:rPr>
          <w:sz w:val="28"/>
          <w:szCs w:val="28"/>
        </w:rPr>
        <w:t xml:space="preserve">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r>
        <w:rPr>
          <w:sz w:val="28"/>
          <w:szCs w:val="28"/>
        </w:rPr>
        <w:t xml:space="preserve">энтерального</w:t>
      </w:r>
      <w:r>
        <w:rPr>
          <w:sz w:val="28"/>
          <w:szCs w:val="28"/>
        </w:rPr>
        <w:t xml:space="preserve">) питания.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</w:t>
      </w:r>
      <w:r>
        <w:rPr>
          <w:sz w:val="28"/>
          <w:szCs w:val="28"/>
        </w:rPr>
        <w:t xml:space="preserve">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пунктом 14 постановления Правительства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Программе государственных гарантий бесплатного оказания гражданам медицинской помощи на 2026 год и на плановый период 2027 и 2028 годов».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</w:t>
      </w:r>
      <w:r>
        <w:rPr>
          <w:sz w:val="28"/>
          <w:szCs w:val="28"/>
        </w:rPr>
        <w:t xml:space="preserve">, ведет </w:t>
      </w:r>
      <w:r>
        <w:rPr>
          <w:sz w:val="28"/>
          <w:szCs w:val="28"/>
        </w:rPr>
        <w:t xml:space="preserve">Федеральный фонд обязательного медицинского страхования.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всех этапах оказания медицинской помощи участник специальной военной операции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(ее) супруг(а), а также супруг(а) участника специальной военной операции, пропавшего без вести,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право на консультирование медицинским психологом как при самостоятельном обращении, так и по направлению лечащего врача.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Министерством здравоохранения Российской Федерации организуется предоставление медицинской помощи участникам специальной военной операции,</w:t>
      </w:r>
      <w:r>
        <w:t xml:space="preserve"> </w:t>
      </w:r>
      <w:r>
        <w:rPr>
          <w:sz w:val="28"/>
          <w:szCs w:val="28"/>
        </w:rPr>
        <w:t xml:space="preserve">его (ее) супруг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), а также супруг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) участника специальной военной операции, пропавшего без вести, </w:t>
      </w:r>
      <w:r>
        <w:rPr>
          <w:sz w:val="28"/>
          <w:szCs w:val="28"/>
        </w:rPr>
        <w:t xml:space="preserve">нуждающимся в медико-психологической, психотерапевтической, психиатрической и (или) наркологической медицинской помощ</w:t>
      </w:r>
      <w:r>
        <w:rPr>
          <w:sz w:val="28"/>
          <w:szCs w:val="28"/>
        </w:rPr>
        <w:t xml:space="preserve">и, в том числе на базе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Сахалинской области очно и с использованием телемедицинских технологий.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 во внеочеред</w:t>
      </w:r>
      <w:r>
        <w:rPr>
          <w:sz w:val="28"/>
          <w:szCs w:val="28"/>
        </w:rPr>
        <w:t xml:space="preserve">ном порядке за счет бюджетных ассигнований областного бюджета Сахалинской области приведен в подразделах 8.7.1, 8.7.2. </w:t>
      </w:r>
      <w:r>
        <w:rPr>
          <w:sz w:val="28"/>
          <w:szCs w:val="28"/>
        </w:rPr>
        <w:t xml:space="preserve">настоящего подраздела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0"/>
        <w:jc w:val="center"/>
        <w:spacing w:before="120" w:after="120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8.7.1. </w:t>
      </w:r>
      <w:r>
        <w:rPr>
          <w:rFonts w:ascii="Times New Roman" w:hAnsi="Times New Roman" w:cs="Times New Roman"/>
          <w:sz w:val="28"/>
          <w:szCs w:val="28"/>
        </w:rPr>
        <w:t xml:space="preserve">Порядок зубного протезирования участникам специальной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военной операции (вне зависимости от наличия у участника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инвалидности)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/>
      <w:bookmarkStart w:id="12" w:name="Par0"/>
      <w:r/>
      <w:bookmarkEnd w:id="12"/>
      <w:r>
        <w:rPr>
          <w:sz w:val="28"/>
          <w:szCs w:val="28"/>
        </w:rPr>
        <w:t xml:space="preserve">Участники специальной военной операции (вне зависимости от наличия у участника специальной военной операции инвалидности) имеют право на зубное протезирование</w:t>
      </w:r>
      <w:r>
        <w:rPr>
          <w:sz w:val="28"/>
          <w:szCs w:val="28"/>
        </w:rPr>
        <w:t xml:space="preserve"> один раз в пять лет</w:t>
      </w:r>
      <w:r>
        <w:rPr>
          <w:sz w:val="28"/>
          <w:szCs w:val="28"/>
        </w:rPr>
        <w:t xml:space="preserve"> (изготовление и ремонт штампованных и цельнолитых ортопедических конструкций (кроме протезов из драгоценных металлов), частично съемных и полных съемных конструкций).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/>
      <w:bookmarkStart w:id="13" w:name="Par9"/>
      <w:r/>
      <w:bookmarkEnd w:id="13"/>
      <w:r>
        <w:rPr>
          <w:sz w:val="28"/>
          <w:szCs w:val="28"/>
        </w:rPr>
        <w:t xml:space="preserve">Медицинская организация, выбранная участником специальной военной операции для </w:t>
      </w:r>
      <w:r>
        <w:rPr>
          <w:sz w:val="28"/>
          <w:szCs w:val="28"/>
        </w:rPr>
        <w:t xml:space="preserve">получения первичной медико-санитарной по</w:t>
      </w:r>
      <w:r>
        <w:rPr>
          <w:sz w:val="28"/>
          <w:szCs w:val="28"/>
        </w:rPr>
        <w:t xml:space="preserve">мощи, координирует предоставление участнику специальной военной операции зубного протезирования с доведением этой информации до Государственного фонда поддержки участников специальной военной операции «Защитники Отечества», в том числе в целях организации </w:t>
      </w:r>
      <w:r>
        <w:rPr>
          <w:sz w:val="28"/>
          <w:szCs w:val="28"/>
        </w:rPr>
        <w:t xml:space="preserve">прибытия </w:t>
      </w:r>
      <w:r>
        <w:rPr>
          <w:sz w:val="28"/>
          <w:szCs w:val="28"/>
        </w:rPr>
        <w:t xml:space="preserve">участника специальной военной операции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медицинск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Зубное </w:t>
      </w:r>
      <w:r>
        <w:rPr>
          <w:sz w:val="28"/>
          <w:szCs w:val="28"/>
        </w:rPr>
        <w:t xml:space="preserve">протезирование участников специальной военной операции осуществляется в государственных </w:t>
      </w:r>
      <w:r>
        <w:rPr>
          <w:sz w:val="28"/>
          <w:szCs w:val="28"/>
        </w:rPr>
        <w:t xml:space="preserve">учреждениях здравоохранения Сахалинской области, имеющих лицензию по специальности «стоматология ортопедическая».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Допускается зубное протезирование участникам специальной военной опер</w:t>
      </w:r>
      <w:r>
        <w:rPr>
          <w:sz w:val="28"/>
          <w:szCs w:val="28"/>
        </w:rPr>
        <w:t xml:space="preserve">ации из районов Сахалинской области (по их желанию) в государственном бюджетном учреждении здравоохранения «Областная стоматологическая поликлиника» либо ином государственном бюджетном учреждении здравоохранения Сахалинской области вне места их проживания.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необходимых специалистов в государственных учреждениях здраво</w:t>
      </w:r>
      <w:r>
        <w:rPr>
          <w:sz w:val="28"/>
          <w:szCs w:val="28"/>
        </w:rPr>
        <w:t xml:space="preserve">охранения Сахалинской области по месту жительства участников специальной военной операции оказание им услуг по зубному протезированию осуществляется в государственном бюджетном учреждении здравоохранения «Областная стоматологическая поликлиника» либо ином </w:t>
      </w:r>
      <w:r>
        <w:rPr>
          <w:sz w:val="28"/>
          <w:szCs w:val="28"/>
        </w:rPr>
        <w:t xml:space="preserve">государственном бюджетном учреждении здравоохранения</w:t>
      </w:r>
      <w:r>
        <w:rPr>
          <w:sz w:val="28"/>
          <w:szCs w:val="28"/>
        </w:rPr>
        <w:t xml:space="preserve">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Решение о выборе ортопедической конструкции и материалов для ее изготовления принимает лечащий врач-ортопед с учетом медицинских показаний.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Могут изготавливаться следующие виды ортопедических конструкций (кроме протезов из драгоценных металлов):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все виды коронок;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все виды мостовидных протезов;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все виды частично съемных протезов;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полные съемные протезы;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протезирование на мини-имплантах.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организация, выбранная участником специальной военной операции для получения первичной медико-санитарной помощи, </w:t>
      </w:r>
      <w:r>
        <w:rPr>
          <w:sz w:val="28"/>
          <w:szCs w:val="28"/>
        </w:rPr>
        <w:t xml:space="preserve">информирует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специальной военной операции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дате, времени и месте проведения консультации врача-ортопеда</w:t>
      </w:r>
      <w:r>
        <w:rPr>
          <w:sz w:val="28"/>
          <w:szCs w:val="28"/>
        </w:rPr>
        <w:t xml:space="preserve">, лечения (</w:t>
      </w:r>
      <w:r>
        <w:rPr>
          <w:sz w:val="28"/>
          <w:szCs w:val="28"/>
        </w:rPr>
        <w:t xml:space="preserve">зубного протезирования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Врач-ортопед предварительно определяе</w:t>
      </w:r>
      <w:r>
        <w:rPr>
          <w:sz w:val="28"/>
          <w:szCs w:val="28"/>
        </w:rPr>
        <w:t xml:space="preserve">т планируемую ортопедическую конструкцию и составляет план подготовки полости рта к зубному протезированию; составляет предварительный заказ-наряд на предполагаемую сумму протезирования для учета расходования средств областного бюджета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Ортопедическое лечение проводится в соответствии с порядками оказания медицинской помощи, на основе клинических рекомендаций, с учетом стандартов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наличии у участника специальной военной операции инвалидности и утра</w:t>
      </w:r>
      <w:r>
        <w:rPr>
          <w:sz w:val="28"/>
          <w:szCs w:val="28"/>
        </w:rPr>
        <w:t xml:space="preserve">те</w:t>
      </w:r>
      <w:r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к самостоятельному передвижению</w:t>
      </w:r>
      <w:r>
        <w:rPr>
          <w:sz w:val="28"/>
          <w:szCs w:val="28"/>
        </w:rPr>
        <w:t xml:space="preserve"> осмотр и ортопедическое лечение </w:t>
      </w:r>
      <w:r>
        <w:rPr>
          <w:sz w:val="28"/>
          <w:szCs w:val="28"/>
        </w:rPr>
        <w:t xml:space="preserve">проводится на дому по предварительной договоренности с государственным учреждением здравоохранения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учреждения здравоохранения</w:t>
      </w:r>
      <w:r>
        <w:rPr>
          <w:sz w:val="28"/>
          <w:szCs w:val="28"/>
        </w:rPr>
        <w:t xml:space="preserve"> Сахалинской области ведут учет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специальной военной операции</w:t>
      </w:r>
      <w:r>
        <w:rPr>
          <w:sz w:val="28"/>
          <w:szCs w:val="28"/>
        </w:rPr>
        <w:t xml:space="preserve">, имеющих право на зубное протезирование и ремонт зубных протезов.</w:t>
      </w:r>
      <w:r>
        <w:rPr>
          <w:sz w:val="28"/>
          <w:szCs w:val="28"/>
        </w:rPr>
      </w:r>
    </w:p>
    <w:p>
      <w:pPr>
        <w:pStyle w:val="710"/>
        <w:jc w:val="center"/>
        <w:spacing w:before="120" w:after="120"/>
        <w:rPr>
          <w:rFonts w:ascii="Times New Roman" w:hAnsi="Times New Roman" w:cs="Times New Roman"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8.7.2. Порядок </w:t>
      </w:r>
      <w:r>
        <w:rPr>
          <w:rFonts w:ascii="Times New Roman" w:hAnsi="Times New Roman" w:cs="Times New Roman"/>
          <w:sz w:val="28"/>
          <w:szCs w:val="28"/>
        </w:rPr>
        <w:t xml:space="preserve">получения участниками специальной военной операции лекарственных препаратов во внеочередном порядке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Участники специальной военной операции </w:t>
      </w:r>
      <w:r>
        <w:rPr>
          <w:sz w:val="28"/>
          <w:szCs w:val="28"/>
        </w:rPr>
        <w:t xml:space="preserve">обеспечиваются во внеочередном порядке лекарственными препаратами по перечню № 2/1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№ 4 к Территориальной программе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сформированн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в объеме не менее объема,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препаратов, предназначенных для оказания медицинской помощи в амбулаторных условиях,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лекарственных препаратов, используемых исключительно в стационарных условиях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организация, выбранная участником специальной военной операции для </w:t>
      </w:r>
      <w:r>
        <w:rPr>
          <w:sz w:val="28"/>
          <w:szCs w:val="28"/>
        </w:rPr>
        <w:t xml:space="preserve">получения первичной медико-санитарной помощи, </w:t>
      </w:r>
      <w:r>
        <w:rPr>
          <w:sz w:val="28"/>
          <w:szCs w:val="28"/>
        </w:rPr>
        <w:t xml:space="preserve">обеспечивает в</w:t>
      </w:r>
      <w:r>
        <w:rPr>
          <w:color w:val="000000" w:themeColor="text1"/>
          <w:sz w:val="28"/>
          <w:szCs w:val="28"/>
        </w:rPr>
        <w:t xml:space="preserve">ыписк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 электронных рецептов </w:t>
      </w:r>
      <w:r>
        <w:rPr>
          <w:color w:val="000000" w:themeColor="text1"/>
          <w:sz w:val="28"/>
          <w:szCs w:val="28"/>
        </w:rPr>
        <w:t xml:space="preserve">на лекарственные препараты для </w:t>
      </w:r>
      <w:r>
        <w:rPr>
          <w:color w:val="000000" w:themeColor="text1"/>
          <w:sz w:val="28"/>
          <w:szCs w:val="28"/>
        </w:rPr>
        <w:t xml:space="preserve">обеспечени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лекарственными препаратами участников специальной военной операции </w:t>
      </w:r>
      <w:r>
        <w:rPr>
          <w:color w:val="000000" w:themeColor="text1"/>
          <w:sz w:val="28"/>
          <w:szCs w:val="28"/>
        </w:rPr>
        <w:t xml:space="preserve">через аптечную сеть, </w:t>
      </w:r>
      <w:r>
        <w:rPr>
          <w:sz w:val="28"/>
          <w:szCs w:val="28"/>
        </w:rPr>
        <w:t xml:space="preserve">координирует </w:t>
      </w:r>
      <w:r>
        <w:rPr>
          <w:sz w:val="28"/>
          <w:szCs w:val="28"/>
        </w:rPr>
        <w:t xml:space="preserve">обеспечение во внеочередном порядке лекарственными препаратами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специальной военной операции с доведением этой информации до Государственного фонда поддержки участников специальной военной операции «Защитники Отечества», в том числе в целях организации </w:t>
      </w:r>
      <w:r>
        <w:rPr>
          <w:sz w:val="28"/>
          <w:szCs w:val="28"/>
        </w:rPr>
        <w:t xml:space="preserve">доезда</w:t>
      </w:r>
      <w:r>
        <w:rPr>
          <w:sz w:val="28"/>
          <w:szCs w:val="28"/>
        </w:rPr>
        <w:t xml:space="preserve"> участника специальной военной операции до медицинской </w:t>
      </w:r>
      <w:r>
        <w:rPr>
          <w:sz w:val="28"/>
          <w:szCs w:val="28"/>
        </w:rPr>
        <w:t xml:space="preserve">или аптечной </w:t>
      </w:r>
      <w:r>
        <w:rPr>
          <w:sz w:val="28"/>
          <w:szCs w:val="28"/>
        </w:rPr>
        <w:t xml:space="preserve">организации.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Закупка лекарственных препаратов </w:t>
      </w:r>
      <w:r>
        <w:rPr>
          <w:color w:val="000000" w:themeColor="text1"/>
          <w:sz w:val="28"/>
          <w:szCs w:val="28"/>
        </w:rPr>
        <w:t xml:space="preserve">в целях </w:t>
      </w:r>
      <w:r>
        <w:rPr>
          <w:color w:val="000000" w:themeColor="text1"/>
          <w:sz w:val="28"/>
          <w:szCs w:val="28"/>
        </w:rPr>
        <w:t xml:space="preserve">обеспечения участников специальной военной операции</w:t>
      </w:r>
      <w:r>
        <w:rPr>
          <w:color w:val="000000" w:themeColor="text1"/>
          <w:sz w:val="28"/>
          <w:szCs w:val="28"/>
        </w:rPr>
        <w:t xml:space="preserve"> осуществляется </w:t>
      </w:r>
      <w:r>
        <w:rPr>
          <w:color w:val="000000" w:themeColor="text1"/>
          <w:sz w:val="28"/>
          <w:szCs w:val="28"/>
        </w:rPr>
        <w:t xml:space="preserve">министерством</w:t>
      </w:r>
      <w:r>
        <w:rPr>
          <w:color w:val="000000" w:themeColor="text1"/>
          <w:sz w:val="28"/>
          <w:szCs w:val="28"/>
        </w:rPr>
        <w:t xml:space="preserve"> здравоохранения Сахалинской области.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Государственные учреждения з</w:t>
      </w:r>
      <w:r>
        <w:rPr>
          <w:sz w:val="28"/>
          <w:szCs w:val="28"/>
        </w:rPr>
        <w:t xml:space="preserve">дравоохранения Сахалинской области ведут учет </w:t>
      </w:r>
      <w:r>
        <w:rPr>
          <w:color w:val="000000" w:themeColor="text1"/>
          <w:sz w:val="28"/>
          <w:szCs w:val="28"/>
        </w:rPr>
        <w:t xml:space="preserve">выпис</w:t>
      </w:r>
      <w:r>
        <w:rPr>
          <w:color w:val="000000" w:themeColor="text1"/>
          <w:sz w:val="28"/>
          <w:szCs w:val="28"/>
        </w:rPr>
        <w:t xml:space="preserve">анных и обслуженных </w:t>
      </w:r>
      <w:r>
        <w:rPr>
          <w:color w:val="000000" w:themeColor="text1"/>
          <w:sz w:val="28"/>
          <w:szCs w:val="28"/>
        </w:rPr>
        <w:t xml:space="preserve">электронных рецептов </w:t>
      </w:r>
      <w:r>
        <w:rPr>
          <w:color w:val="000000" w:themeColor="text1"/>
          <w:sz w:val="28"/>
          <w:szCs w:val="28"/>
        </w:rPr>
        <w:t xml:space="preserve">на лекарственные препараты участникам специальной военной операции.</w:t>
      </w:r>
      <w:r>
        <w:rPr>
          <w:b/>
          <w:sz w:val="28"/>
          <w:szCs w:val="28"/>
        </w:rPr>
      </w:r>
    </w:p>
    <w:p>
      <w:pPr>
        <w:jc w:val="center"/>
        <w:spacing w:before="240" w:after="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. Порядок обеспечения граждан</w:t>
      </w:r>
      <w:r>
        <w:rPr>
          <w:b/>
          <w:bCs/>
          <w:sz w:val="28"/>
          <w:szCs w:val="28"/>
        </w:rPr>
        <w:t xml:space="preserve">, в том числе детей,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рамках оказания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паллиативной медицинской помощи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для использования на дому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медицинскими изделиями,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предназначенными для поддержания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функций органов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 систем организма человека,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 также наркотическими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лекарственными препаратами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психотропными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лекарственными препаратами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 посещениях на дому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граждан, в том чис</w:t>
      </w:r>
      <w:r>
        <w:rPr>
          <w:sz w:val="28"/>
          <w:szCs w:val="28"/>
        </w:rPr>
        <w:t xml:space="preserve">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</w:t>
      </w:r>
      <w:r>
        <w:rPr>
          <w:sz w:val="28"/>
          <w:szCs w:val="28"/>
        </w:rPr>
        <w:t xml:space="preserve">карственными препаратами при посещениях на дому осуществляется по месту нахождения пациента в соответствии с требованиями приказа Министерства здравоохранения Российской Федерации и Министерства труда и социальной защиты Российской Федерации от 14.04.2025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208н/243н «Об утверждении Положения об организаци</w:t>
      </w:r>
      <w:r>
        <w:rPr>
          <w:sz w:val="28"/>
          <w:szCs w:val="28"/>
        </w:rPr>
        <w:t xml:space="preserve">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оказания паллиативной медицинской помощи, в том числе детям, в амбулаторных условиях при н</w:t>
      </w:r>
      <w:r>
        <w:rPr>
          <w:sz w:val="28"/>
          <w:szCs w:val="28"/>
        </w:rPr>
        <w:t xml:space="preserve">аличии показаний пациент обеспечивается медицинской организацией, оказывающей паллиативную медицинскую помощь, медицинскими изделиями для использования на дому, предназначенными для поддержания функций органов и систем организма человека, в соответствии с </w:t>
      </w:r>
      <w:hyperlink r:id="rId40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 w:history="1">
        <w:r>
          <w:rPr>
            <w:sz w:val="28"/>
            <w:szCs w:val="28"/>
          </w:rPr>
          <w:t xml:space="preserve">п</w:t>
        </w:r>
        <w:r>
          <w:rPr>
            <w:sz w:val="28"/>
            <w:szCs w:val="28"/>
          </w:rPr>
          <w:t xml:space="preserve">еречнем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дому, утвержденн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</w:t>
      </w:r>
      <w:hyperlink r:id="rId41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" w:history="1">
        <w:r>
          <w:rPr>
            <w:sz w:val="28"/>
            <w:szCs w:val="28"/>
          </w:rPr>
          <w:t xml:space="preserve">приказом</w:t>
        </w:r>
      </w:hyperlink>
      <w:r>
        <w:rPr>
          <w:sz w:val="28"/>
          <w:szCs w:val="28"/>
        </w:rPr>
        <w:t xml:space="preserve"> Министерства здравоохранения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Российской Федерации от 09.07.2025 № 398н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Порядок передачи от медицинской организации пациенту (его законному представителю) медицинских изделий, предназначенных для поддер</w:t>
      </w:r>
      <w:r>
        <w:rPr>
          <w:sz w:val="28"/>
          <w:szCs w:val="28"/>
        </w:rPr>
        <w:t xml:space="preserve">жания функций органов и систем организма человека, для использования на дому при оказании паллиативной медицинской помощи утвержден приказом Министерства здравоохранения Российской Федерации от 10.07.2019 № 505н «</w:t>
      </w:r>
      <w:r>
        <w:rPr>
          <w:sz w:val="28"/>
          <w:szCs w:val="28"/>
        </w:rPr>
        <w:t xml:space="preserve">Об утвержден</w:t>
      </w:r>
      <w:r>
        <w:rPr>
          <w:sz w:val="28"/>
          <w:szCs w:val="28"/>
        </w:rPr>
        <w:t xml:space="preserve">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долгосрочной работы медицинского изделия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поддержания функций органов и систем организма человека, предоставляем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использования на дому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медицинская организация проводит необходимое обучение пациента, его родственников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других лиц, осуществляющих уход за пациентом на дому, о чем в медицинской карте пациента проставляется подпись обучаемых.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Электронный учет пациентов, нуждающихся в медицинских изделиях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лекарственных </w:t>
      </w:r>
      <w:r>
        <w:rPr>
          <w:sz w:val="28"/>
          <w:szCs w:val="28"/>
        </w:rPr>
        <w:t xml:space="preserve">препаратах, а также информация о выданных медицинских изделиях и (или) лекарственных препаратах (дата выдачи, наименование, количество) осуществляются в базе данных медицинской организации (регистре больных, нуждающихся в паллиативной медицинской помощи).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оказании паллиативной медицинской помощи, в том числе детям, по медицинским показаниям назначение обезболивающих лекарственных препаратов, в том числе наркотических и психотропных лекарственных препаратов, включенных в списки II и III Пер</w:t>
      </w:r>
      <w:r>
        <w:rPr>
          <w:sz w:val="28"/>
          <w:szCs w:val="28"/>
        </w:rPr>
        <w:t xml:space="preserve">ечня наркотических средств, психотропных веществ и их прекурсоров, подлежащих контролю в Российской Федерации, утверждаемого Правительством Российской Федерации, осуществляется в соответствии с приказом Министерства здравоохранения Российской Федерации от </w:t>
      </w:r>
      <w:r>
        <w:rPr>
          <w:sz w:val="28"/>
          <w:szCs w:val="28"/>
        </w:rPr>
        <w:t xml:space="preserve">24.11.2021 № 1094н «Об утверждении Порядка назначения лекарственных препа</w:t>
      </w:r>
      <w:r>
        <w:rPr>
          <w:sz w:val="28"/>
          <w:szCs w:val="28"/>
        </w:rPr>
        <w:t xml:space="preserve">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</w:t>
      </w:r>
      <w:r>
        <w:rPr>
          <w:sz w:val="28"/>
          <w:szCs w:val="28"/>
        </w:rPr>
        <w:t xml:space="preserve">страции, учета и хранения, а также Правил оформления бланков рецептов, в том числе в форме электронных документов».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медицинских организаций, оказывающих паллиативную медицинскую помощь в условиях круглосуточного стационара, дневного стационара и амбулаторных условиях на территории Сахалинской области, приведен в таблице: </w:t>
      </w:r>
      <w:r>
        <w:rPr>
          <w:sz w:val="28"/>
          <w:szCs w:val="28"/>
        </w:rPr>
      </w:r>
    </w:p>
    <w:p>
      <w:pPr>
        <w:pStyle w:val="711"/>
        <w:ind w:firstLine="539"/>
        <w:jc w:val="both"/>
        <w:spacing w:before="0" w:beforeAutospacing="0" w:after="0" w:afterAutospacing="0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1724"/>
        <w:gridCol w:w="1171"/>
        <w:gridCol w:w="1475"/>
        <w:gridCol w:w="109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vAlign w:val="center"/>
            <w:vMerge w:val="restar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медицинской организации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15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Условия оказания медицинской помощи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Круглосуточный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стационар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Дневной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стационар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Амбулаторные условия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Выездная бригада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</w:t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«Сахалинский областной клинический онкологический диспансер»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«Областная детская больница»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«Южно-Сахалинская детская городская поликлиника»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«Синегорская участковая больница»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</w:t>
            </w:r>
            <w:r>
              <w:rPr>
                <w:sz w:val="22"/>
                <w:szCs w:val="22"/>
              </w:rPr>
              <w:t xml:space="preserve">Поронайская</w:t>
            </w:r>
            <w:r>
              <w:rPr>
                <w:sz w:val="22"/>
                <w:szCs w:val="22"/>
              </w:rPr>
              <w:t xml:space="preserve"> центральная районная больница»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«Долинская центральная районная больница им. Н.К.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Орлова»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</w:t>
            </w:r>
            <w:r>
              <w:rPr>
                <w:sz w:val="22"/>
                <w:szCs w:val="22"/>
              </w:rPr>
              <w:t xml:space="preserve">Охинская</w:t>
            </w:r>
            <w:r>
              <w:rPr>
                <w:sz w:val="22"/>
                <w:szCs w:val="22"/>
              </w:rPr>
              <w:t xml:space="preserve"> центральная районная больница»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</w:t>
            </w:r>
            <w:r>
              <w:rPr>
                <w:sz w:val="22"/>
                <w:szCs w:val="22"/>
              </w:rPr>
              <w:t xml:space="preserve">Корсаковская</w:t>
            </w:r>
            <w:r>
              <w:rPr>
                <w:sz w:val="22"/>
                <w:szCs w:val="22"/>
              </w:rPr>
              <w:t xml:space="preserve"> центральная районная больница»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«Центральная поликлиника города Южно-Сахалинска»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</w:t>
            </w:r>
            <w:r>
              <w:rPr>
                <w:sz w:val="22"/>
                <w:szCs w:val="22"/>
              </w:rPr>
              <w:t xml:space="preserve">Анивская</w:t>
            </w:r>
            <w:r>
              <w:rPr>
                <w:sz w:val="22"/>
                <w:szCs w:val="22"/>
              </w:rPr>
              <w:t xml:space="preserve"> центральная районная больница имени В.А.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Сибиркина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«Сахалинская межрайонная больница 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1»</w:t>
            </w:r>
            <w:r>
              <w:rPr>
                <w:sz w:val="22"/>
                <w:szCs w:val="22"/>
              </w:rPr>
            </w:r>
          </w:p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85" w:type="pct"/>
            <w:textDirection w:val="lrTb"/>
            <w:noWrap w:val="false"/>
          </w:tcPr>
          <w:p>
            <w:pPr>
              <w:pStyle w:val="71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осударственное бюджетное учреждение здравоохранения Сахалинской области «Городская поликлиника № 6 города Южно-Сахалинска»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0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5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" w:type="pct"/>
            <w:textDirection w:val="lrTb"/>
            <w:noWrap w:val="false"/>
          </w:tcPr>
          <w:p>
            <w:pPr>
              <w:pStyle w:val="711"/>
              <w:jc w:val="center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медицинских</w:t>
      </w:r>
      <w:r>
        <w:rPr>
          <w:sz w:val="28"/>
          <w:szCs w:val="28"/>
        </w:rPr>
        <w:t xml:space="preserve"> организациях, оказывающих паллиативную медицинскую помощь, доводятся до граждан лечащими врачами, а также путем размещения медицинскими организациями сведений на своих официальных сайтах в сети Интернет и на информационных стендах медицинской организации.</w:t>
      </w:r>
      <w:r>
        <w:rPr>
          <w:sz w:val="28"/>
          <w:szCs w:val="28"/>
        </w:rPr>
      </w:r>
    </w:p>
    <w:p>
      <w:pPr>
        <w:pStyle w:val="709"/>
        <w:jc w:val="center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9.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взаимодействия с референс-центрами Министерства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здравоохранения Российской Федерации, созданны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предупреждения распространения биологических угроз (опасностей),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порядок взаимодействия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референс-центрами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иммуногистохимических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патоморфологических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лучевых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методов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исследований,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функционирующими на базе медицинских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организаций, подведомственных Министерству здравоохранения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Порядок взаимодействия с референс-центрами Министерства здравоохранения Российской Федерации, созданных в целях предупреждения биологических угроз (опасностей), а также порядок взаимодействия с референс-центрами </w:t>
      </w:r>
      <w:r>
        <w:rPr>
          <w:sz w:val="28"/>
          <w:szCs w:val="28"/>
        </w:rPr>
        <w:t xml:space="preserve">иммуногистохимических</w:t>
      </w:r>
      <w:r>
        <w:rPr>
          <w:sz w:val="28"/>
          <w:szCs w:val="28"/>
        </w:rPr>
        <w:t xml:space="preserve"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 определен Соглашением о </w:t>
      </w:r>
      <w:r>
        <w:rPr>
          <w:sz w:val="28"/>
          <w:szCs w:val="28"/>
        </w:rPr>
        <w:t xml:space="preserve">сотрудничестве от 02.09.2024, заключенным </w:t>
      </w:r>
      <w:r>
        <w:rPr>
          <w:sz w:val="28"/>
          <w:szCs w:val="28"/>
        </w:rPr>
        <w:t xml:space="preserve">между министерством здравоохранения Сахалинской области </w:t>
      </w:r>
      <w:r>
        <w:rPr>
          <w:sz w:val="28"/>
          <w:szCs w:val="28"/>
        </w:rPr>
        <w:t xml:space="preserve">и Федеральным государственным бюджетным научным учреждением «</w:t>
      </w:r>
      <w:r>
        <w:rPr>
          <w:sz w:val="28"/>
          <w:szCs w:val="28"/>
        </w:rPr>
        <w:t xml:space="preserve">Российский научный центр хирургии имени академика Б.В.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Петровского».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Также в</w:t>
      </w:r>
      <w:r>
        <w:rPr>
          <w:sz w:val="28"/>
          <w:szCs w:val="28"/>
        </w:rPr>
        <w:t xml:space="preserve"> рамках реализации Федерального закона от 30.12.2020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492-ФЗ «О биологической безопасности Российской Федерации»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рганизовано взаимодействие медицинских организаций</w:t>
      </w:r>
      <w:r>
        <w:rPr>
          <w:sz w:val="28"/>
          <w:szCs w:val="28"/>
        </w:rPr>
        <w:t xml:space="preserve">, подведомственных министерству здравоохранения Сахалинской области,</w:t>
      </w:r>
      <w:r>
        <w:rPr>
          <w:sz w:val="28"/>
          <w:szCs w:val="28"/>
        </w:rPr>
        <w:t xml:space="preserve"> с референс-центрами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иммуногистохимических</w:t>
      </w:r>
      <w:r>
        <w:rPr>
          <w:sz w:val="28"/>
          <w:szCs w:val="28"/>
        </w:rPr>
        <w:t xml:space="preserve">, патоморфологических и лучевых методов исследований, </w:t>
      </w:r>
      <w:r>
        <w:rPr>
          <w:sz w:val="28"/>
          <w:szCs w:val="28"/>
        </w:rPr>
        <w:t xml:space="preserve">функционирующими на базе медицинских организаций, подведомственных Министерству здравоохранения Российской Федерации</w:t>
      </w:r>
      <w:r>
        <w:rPr>
          <w:sz w:val="28"/>
          <w:szCs w:val="28"/>
        </w:rPr>
        <w:t xml:space="preserve">, определенных </w:t>
      </w:r>
      <w:r>
        <w:rPr>
          <w:sz w:val="28"/>
          <w:szCs w:val="28"/>
        </w:rPr>
        <w:t xml:space="preserve">приказом Министерства здравоохранения Российской Федерации от 14.</w:t>
      </w:r>
      <w:r>
        <w:rPr>
          <w:sz w:val="28"/>
          <w:szCs w:val="28"/>
        </w:rPr>
        <w:t xml:space="preserve">10.2022 № 671н «Об утверждении Порядка организации деятельности референс-центров Министерства здравоохранения Российской Федерации, создаваемых на базе медицинских и иных организаций, в целях предупреждения распространения биологических угроз (опасностей)»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09"/>
        <w:jc w:val="center"/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 Перечень мероприятий по профилактике заболеваний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формированию здорового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образа жизни,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осуществляемых в рамках Территориальной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включая меры по профилактике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распространения ВИЧ-инфекции и гепатита C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Мероприяти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по профилактике заболеваний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формированию здорового образа жизни, осуществляемы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рамках Территориальной программы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включая меры по профилактике распространения ВИЧ</w:t>
      </w:r>
      <w:r>
        <w:rPr>
          <w:sz w:val="28"/>
          <w:szCs w:val="28"/>
        </w:rPr>
        <w:t xml:space="preserve">-инфекции 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гепатита C, в Сахалинской области </w:t>
      </w:r>
      <w:r>
        <w:rPr>
          <w:sz w:val="28"/>
          <w:szCs w:val="28"/>
        </w:rPr>
        <w:t xml:space="preserve">реализуются в соответствии с распоряжением Правительства Российской Федерации от 21.12.2020 № 3468-р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Государственной стратегии противодействия распространению ВИЧ-инфекции в Российской Федерации на период до 2030 года», распоряжением Правительства Российской Федерации от 02.11.2022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3306-р «Об утверждении плана мероприятий по борьбе с хроническим вирусным гепатитом C на территории РФ до 2030 года», приказом Министерства здравоохранения Российской Федерации от 08.11.2012 № 689н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порядка оказания медицинской помощи взрослому населению при заболевании, вызываемом вирусом иммунодефицита человека (ВИЧ-инфекции)», приказом М</w:t>
      </w:r>
      <w:r>
        <w:rPr>
          <w:sz w:val="28"/>
          <w:szCs w:val="28"/>
        </w:rPr>
        <w:t xml:space="preserve">инистерства здравоохранения Российской Федерации от 29.10.2020 № 1177н «Об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организациях».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Территориальной программы в Сахалинской области осуществляются следующие мероприятия по профилактике заболеваний и фор</w:t>
      </w:r>
      <w:r>
        <w:rPr>
          <w:sz w:val="28"/>
          <w:szCs w:val="28"/>
        </w:rPr>
        <w:t xml:space="preserve">мированию здорового образа жизни, включая меры по профилактике распространения ВИЧ-инфекции и гепатита C.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Мероприятия медицинской профилактики неинфекционных заболеваний и формирования здорового образа жизни.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Мероприятия, направленные на предупреждение в</w:t>
      </w:r>
      <w:r>
        <w:rPr>
          <w:sz w:val="28"/>
          <w:szCs w:val="28"/>
        </w:rPr>
        <w:t xml:space="preserve">озникновения, распространения и раннее выявление неинфекционных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профилактические осмотры взрослого населения (в возрасте 18 лет и старше) (кроме контингента граждан, подлежащих соответствующим медицинским осмотрам, порядок и условия проведения которых регламентируются законодател</w:t>
      </w:r>
      <w:r>
        <w:rPr>
          <w:sz w:val="28"/>
          <w:szCs w:val="28"/>
        </w:rPr>
        <w:t xml:space="preserve">ьством Российской Федерации)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приказом Министерства здравоохранения Российской Федерации от 27.04.2021 № 404н;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диспансеризация определенных категорий взрослого населения (1 раз в три года в возрасте от 18 до 39 лет включительно; ежегодно в возрасте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40 лет и старше, а также в отношении отдельных категорий граждан,</w:t>
      </w:r>
      <w:r>
        <w:rPr>
          <w:sz w:val="28"/>
          <w:szCs w:val="28"/>
        </w:rPr>
        <w:t xml:space="preserve"> включая: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</w:t>
      </w:r>
      <w:r>
        <w:rPr>
          <w:sz w:val="28"/>
          <w:szCs w:val="28"/>
        </w:rPr>
        <w:t xml:space="preserve">едствие их противоправных действий); лиц, награжденных знаком «Жителю блокадного Ленинграда», лиц, награжденных знаком «Житель осажденного Севастополя», лиц, награжденных знаком «Житель осажденного Сталинграда» и признанных инвалидами вследствие общего заб</w:t>
      </w:r>
      <w:r>
        <w:rPr>
          <w:sz w:val="28"/>
          <w:szCs w:val="28"/>
        </w:rPr>
        <w:t xml:space="preserve">олевания, трудового увечья и других причин (кроме лиц, инвалидность которых наступила вследствие их противоправных действий); бывших несовершеннолетних узников концлагерей, гетто, других мест принудительного содержания, созданных фашистами и их союзниками </w:t>
      </w:r>
      <w:r>
        <w:rPr>
          <w:sz w:val="28"/>
          <w:szCs w:val="28"/>
        </w:rPr>
        <w:t xml:space="preserve">в период Второй мировой войны, признанных инвалидами вследствие общего заболевания, трудового увечья и других причин (за исключением лиц,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инвалидность которых наступила вследствие</w:t>
      </w:r>
      <w:r>
        <w:rPr>
          <w:sz w:val="28"/>
          <w:szCs w:val="28"/>
        </w:rPr>
        <w:t xml:space="preserve"> их противоправных действий);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</w:t>
      </w:r>
      <w:r>
        <w:rPr>
          <w:sz w:val="28"/>
          <w:szCs w:val="28"/>
        </w:rPr>
        <w:t xml:space="preserve">и или пенсии за выслугу лет)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приказом Министерства здравоохранения Российской Федерации от 27.04.2021 № 404н;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диспансеризация пребывающих в стационарных учреждениях детей-сирот и детей, находящихся в трудной жизненной ситуации, в соответствии с </w:t>
      </w:r>
      <w:hyperlink r:id="rId42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" w:history="1">
        <w:r>
          <w:rPr>
            <w:sz w:val="28"/>
            <w:szCs w:val="28"/>
          </w:rPr>
          <w:t xml:space="preserve">порядком</w:t>
        </w:r>
      </w:hyperlink>
      <w:r>
        <w:rPr>
          <w:sz w:val="28"/>
          <w:szCs w:val="28"/>
        </w:rPr>
        <w:t xml:space="preserve"> проведения диспансеризации пребывающих в стационарных учреждениях детей-сирот и детей, находящихся в трудной жизненной ситуации, утвержденным приказом Министерства здравоохранения Российской Федерации от 14.04.2025 № 212н;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соответствии с Порядком диспансеризаци</w:t>
      </w:r>
      <w:r>
        <w:rPr>
          <w:sz w:val="28"/>
          <w:szCs w:val="28"/>
        </w:rPr>
        <w:t xml:space="preserve">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утвержденным приказом Министерства здравоохранения Российской Федерации от 21.04.2022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275н;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</w:t>
      </w:r>
      <w:r>
        <w:rPr>
          <w:sz w:val="28"/>
          <w:szCs w:val="28"/>
        </w:rPr>
        <w:t xml:space="preserve">оведение профилактических медицинских осмотров несовершеннолетних в соответствии с порядком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14.04.2025 № 211н;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целевых профилактических обследований населения, в том числе пренатальная (дородовая) диагностика нарушений развития ребен</w:t>
      </w:r>
      <w:r>
        <w:rPr>
          <w:sz w:val="28"/>
          <w:szCs w:val="28"/>
        </w:rPr>
        <w:t xml:space="preserve">ка, неонатальный скрининг и </w:t>
      </w:r>
      <w:r>
        <w:rPr>
          <w:sz w:val="28"/>
          <w:szCs w:val="28"/>
        </w:rPr>
        <w:t xml:space="preserve">аудиологический</w:t>
      </w:r>
      <w:r>
        <w:rPr>
          <w:sz w:val="28"/>
          <w:szCs w:val="28"/>
        </w:rPr>
        <w:t xml:space="preserve"> скрининг новорожденных и детей первого года жизни;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углубленной диспансеризации в соответствии с По</w:t>
      </w:r>
      <w:r>
        <w:rPr>
          <w:sz w:val="28"/>
          <w:szCs w:val="28"/>
        </w:rPr>
        <w:t xml:space="preserve">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утвержденном приказом Министерства здравоохранения Российской Федерации от 01.07.2021 № 698н.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 Мероприятия по формированию ответственного отношения к своему здоровью, здоровому образу жизни у граждан, начиная с детского возраста: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профилактике заболеваний и формированию здорового образа жизни в центрах здоровья, включая обучение основам здорового образа жизни, в том числе в школах здоровья;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гигиеническому обучению и воспитанию населения в центрах медицинской профилактики, проведение мероприятий, направленных на информирование о факторах риска для их здоровья, формирование мотивации к ведению здорового образа жизни;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профилактике наркологических расстройств и расстройств поведения, по сокращению потребления алкоголя и табака.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Мероприятия по профилактике инфекционных заболеваний, включая иммунопрофилактику: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иммунизация населения в соответствии с национальным календарем профилактических прививок и календарем профилактических прививок по эпидемическим показаниям, утвержденными приказом Министерства здравоохранения Российской Федерации от 06.12.2021 № 1122н;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целевых профилактических обследований населения на заболевания, вызванные вирусом иммунодефицита человека, туберкулез </w:t>
      </w:r>
      <w:r>
        <w:rPr>
          <w:sz w:val="28"/>
          <w:szCs w:val="28"/>
        </w:rPr>
        <w:br/>
        <w:t xml:space="preserve">(в том числе диагностическими препаратами для диагностики туберкулеза: </w:t>
      </w:r>
      <w:r>
        <w:rPr>
          <w:sz w:val="28"/>
          <w:szCs w:val="28"/>
        </w:rPr>
        <w:t xml:space="preserve">диаскин</w:t>
      </w:r>
      <w:r>
        <w:rPr>
          <w:sz w:val="28"/>
          <w:szCs w:val="28"/>
        </w:rPr>
        <w:t xml:space="preserve">-тест, туберкулин), вирусные гепатиты B и C;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рамках календаря профилактических прививок по эпидемическим показаниям</w:t>
      </w:r>
      <w:r>
        <w:rPr>
          <w:sz w:val="28"/>
          <w:szCs w:val="28"/>
        </w:rPr>
        <w:t xml:space="preserve"> лекарственными иммунобиологическими препаратами для профилактики гриппа, пневмококковой инфекции, вирусного гепатита A, клещевого вирусного энцефалита, кори, ветряной оспы, менингококковой инфекции, ротавирусной инфекции, против вируса папилломы человека.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Обеспечение организации </w:t>
      </w:r>
      <w:r>
        <w:rPr>
          <w:sz w:val="28"/>
          <w:szCs w:val="28"/>
        </w:rPr>
        <w:t xml:space="preserve">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 Сахалинской области в соответствии с законодательством в сфере охраны здоровья.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Мероприятия по профилактике распространения ВИЧ-инфекции и гепатита C в Сахалинской области, включая мероприятия по профилактике и лечению хронического вирусного гепатита С в Сахалинской области, проведению обследований на антитела</w:t>
      </w:r>
      <w:r>
        <w:rPr>
          <w:sz w:val="28"/>
          <w:szCs w:val="28"/>
        </w:rPr>
        <w:t xml:space="preserve"> к ВИЧ</w:t>
      </w:r>
      <w:r>
        <w:rPr>
          <w:sz w:val="28"/>
          <w:szCs w:val="28"/>
        </w:rPr>
        <w:t xml:space="preserve"> при проведении диспансеризации и комплексных медицинских обследований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center"/>
        <w:rPr>
          <w:b/>
          <w:bCs/>
          <w:sz w:val="10"/>
          <w:szCs w:val="10"/>
        </w:rPr>
        <w:outlineLvl w:val="0"/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</w:rPr>
        <w:t xml:space="preserve">. Перечень медицинских организаций, участвующих в реализации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программы, в том числе Программы ОМС,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указанием медицинских организаций, проводящих профилактические медицинские осмотры, в том числе в рамках диспансеризации,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также углубленную диспансеризацию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</w:r>
      <w:r>
        <w:rPr>
          <w:rFonts w:ascii="Times New Roman" w:hAnsi="Times New Roman" w:cs="Times New Roman"/>
          <w:b/>
          <w:sz w:val="12"/>
          <w:szCs w:val="12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Медицинские организации осуществляют медицинскую деятельность в соответствии с лицензионными требованиями. Перечень медицинских организаций, участвующих в реализации Территориальной программы, в том числе </w:t>
      </w:r>
      <w:r>
        <w:rPr>
          <w:sz w:val="28"/>
          <w:szCs w:val="28"/>
        </w:rPr>
        <w:t xml:space="preserve">Программы ОМС</w:t>
      </w:r>
      <w:r>
        <w:rPr>
          <w:sz w:val="28"/>
          <w:szCs w:val="28"/>
        </w:rPr>
        <w:t xml:space="preserve">, и перечень медицинских организаций, проводящих профилактические медицинские осмотры и диспансеризацию, в том числе уг</w:t>
      </w:r>
      <w:r>
        <w:rPr>
          <w:sz w:val="28"/>
          <w:szCs w:val="28"/>
        </w:rPr>
        <w:t xml:space="preserve">лубленную диспансеризацию в 2026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приведен в приложении № 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Территориальной программе.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 включается в реестр медицинских организаций, осуществляющих деятельность в сфере обязательного медицинского страхования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29.11.2010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326-ФЗ «Об обязательном медицинском страховании в Российской Феде</w:t>
      </w:r>
      <w:r>
        <w:rPr>
          <w:sz w:val="28"/>
          <w:szCs w:val="28"/>
        </w:rPr>
        <w:t xml:space="preserve">рации»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</w:t>
      </w:r>
      <w:r>
        <w:rPr>
          <w:sz w:val="28"/>
          <w:szCs w:val="28"/>
        </w:rPr>
        <w:t xml:space="preserve">изация, оказывающая медицинскую помощь в рамках Территориальной программы, обязана создать условия для осуществления предусмотренных законодательством Российской Федерации и законодательством Сахалинской области прав пациентов и их законных представителей.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прав гражданина на медицинскую помощь, оказываемую в рамках Территориальной программы, гражданин (его законный представитель) имеет право обратиться: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 руководителю структурного подразделения медицинской организации, руководителю медицинской организации в установленные дни (часы) приема по личным вопросам;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страховую медицинскую организацию, включая своего страхового представителя, очно или по телефону, указанному на бланке полиса обязательного медицинского страхования или на сайте страховой медицинской организации;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министерство здравоохранения Сахалинской области, Территориальный орган Федеральной службы по надзору в сфере здравоохранения по Сахалинской области,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ерриториальный фонд обязательного медицинского страхования Сахалинской области, в том числе с использованием «горячей линии»;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общественные организации, Общественный совет при министерстве здравоохранения Сахалинской област</w:t>
      </w:r>
      <w:r>
        <w:rPr>
          <w:sz w:val="28"/>
          <w:szCs w:val="28"/>
        </w:rPr>
        <w:t xml:space="preserve">и, Общественный совет по защите прав пациентов при Территориальном органе Росздравнадзора по Сахалинской области, профессиональные некоммерческие медицинские и общественные организации по защите прав пациентов, в том числе с использованием «горячей линии»;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судебные инстанции.</w:t>
      </w:r>
      <w:r>
        <w:rPr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пребывания в медицинских организациях при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оказании медицинской помощи в стационарных условиях, включая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спального места и питания, при совместном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нахождении одного из родителей, иного члена семьи или иного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Пациенты,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бывающие в медицинских организациях и которым оказывается медицинская помощь в стационарных условиях, обеспечиваются </w:t>
      </w:r>
      <w:r>
        <w:rPr>
          <w:sz w:val="28"/>
          <w:szCs w:val="28"/>
        </w:rPr>
        <w:br/>
        <w:t xml:space="preserve">бесплатным лечебным питанием в соответствии с требованиями приказа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Министерства здравоохранения Российской Федерации от 05.08.2003 № 330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мерах по совершенствованию лечебного питания в лечебно-профилактических учреждениях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 обследования и лечения, продолжительность пребывания в круглосуточном стационаре и дневном стационаре определяются лечащим врачом в соответствии с состоянием больного, медицинскими показаниями и стандартами оказания медицинской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</w:t>
      </w:r>
      <w:r>
        <w:rPr>
          <w:sz w:val="28"/>
          <w:szCs w:val="28"/>
        </w:rPr>
        <w:t xml:space="preserve">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с ребенком-инвалидом, который в соответствии с индивидуальной программой реабилитации или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</w:t>
      </w:r>
      <w:r>
        <w:rPr>
          <w:sz w:val="28"/>
          <w:szCs w:val="28"/>
        </w:rPr>
        <w:t xml:space="preserve"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возраста ребенка-инвалида;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с ребенком до достижения им возраста четырех лет;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с ребенком в возрасте старше четырех лет - при наличии медицинских показаний.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безусловн</w:t>
      </w:r>
      <w:r>
        <w:rPr>
          <w:sz w:val="28"/>
          <w:szCs w:val="28"/>
        </w:rPr>
        <w:t xml:space="preserve">ом порядке при наличии медицинских показаний обеспечивается бесплатное совместное нахождение с ребенком, больным сахарным диабетом 1 типа, одного из его родителей или иного законного представителя в случае госпитализации ребенка в круглосуточный стационар.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госпитализации детей без родителей (или иного члена семьи, или иного законного представителя) в возрасте семи лет и старше их размещение проводится по полу раздельно в палаты для мальчиков и девочек.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Заполнение палат проводится с учетом возраста детей (новорожденные, дети младшего возраста и дети старшего возраста) и заболевания.</w:t>
      </w:r>
      <w:r>
        <w:rPr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размещения пациентов в маломестных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палатах (боксах) по медицинским и (или)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эпидемиологическим показаниям, установленным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Министерством здравоохранения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больничных </w:t>
      </w:r>
      <w:r>
        <w:rPr>
          <w:sz w:val="28"/>
          <w:szCs w:val="28"/>
        </w:rPr>
        <w:t xml:space="preserve">медицинских организациях</w:t>
      </w:r>
      <w:r>
        <w:rPr>
          <w:sz w:val="28"/>
          <w:szCs w:val="28"/>
        </w:rPr>
        <w:t xml:space="preserve"> пациенты могут быть размещены в палатах на 3 и более мест.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Пациенты, имеющие медицинские и (или) эпидемиологические показания из </w:t>
      </w:r>
      <w:r>
        <w:rPr>
          <w:sz w:val="28"/>
          <w:szCs w:val="28"/>
        </w:rPr>
        <w:t xml:space="preserve">перечня, утвержденного приказом Мин</w:t>
      </w:r>
      <w:r>
        <w:rPr>
          <w:sz w:val="28"/>
          <w:szCs w:val="28"/>
        </w:rPr>
        <w:t xml:space="preserve">истерства здравоохранения и социального развития Российской Федерации от 15.05.2012 № 535н «Об утверждении перечня медицинских и эпидемиологических показаний к размещению пациентов в маломестных палатах (боксах)», размещаются в маломестных палатах (боксах)</w:t>
      </w:r>
      <w:r>
        <w:rPr>
          <w:sz w:val="28"/>
          <w:szCs w:val="28"/>
        </w:rPr>
        <w:t xml:space="preserve"> бесплатно </w:t>
      </w:r>
      <w:r>
        <w:rPr>
          <w:sz w:val="28"/>
          <w:szCs w:val="28"/>
        </w:rPr>
        <w:t xml:space="preserve">при оказании им медицинской помощи в рамках программы государственных гарантий бесплатного оказания гражданам медицинской помощи и Территориальной программы. </w:t>
      </w:r>
      <w:r>
        <w:rPr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sz w:val="10"/>
          <w:szCs w:val="10"/>
          <w:highlight w:val="yellow"/>
        </w:rPr>
      </w:pPr>
      <w:r>
        <w:rPr>
          <w:rFonts w:ascii="Times New Roman" w:hAnsi="Times New Roman" w:cs="Times New Roman"/>
          <w:sz w:val="10"/>
          <w:szCs w:val="10"/>
          <w:highlight w:val="yellow"/>
        </w:rPr>
      </w:r>
      <w:r>
        <w:rPr>
          <w:rFonts w:ascii="Times New Roman" w:hAnsi="Times New Roman" w:cs="Times New Roman"/>
          <w:sz w:val="10"/>
          <w:szCs w:val="10"/>
          <w:highlight w:val="yellow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предоставления детям-сиротам и детям, оставшимся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без попечения родителей, в случае выявления у них заболеваний медицинской помощи всех видов, включая специализированную,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том числе высокотехнологичную, медицинскую помощь, а также медицинскую реабилитацию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Детям-сиротам и </w:t>
      </w:r>
      <w:r>
        <w:rPr>
          <w:sz w:val="28"/>
          <w:szCs w:val="28"/>
        </w:rPr>
        <w:t xml:space="preserve">детям, оставшимся без попечения родителей, в случае выявления у них заболеваний, медицинская помощь всех видов, включая специализированную, в том числе высокотехнологичную, а также медицинская реабилитация осуществляется в рамках Территориальной программы.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Лечащий врач по результатам наблюдения и диспансеризации детей указанных категорий устанавливает наличие показаний для оказания специализированной или высокотехнологичной помощи.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наличии медицинских показаний дети направляются на третий этап оказания медицинской помощи в областные государственные медицински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возможности оказания медицинской помощи в медицинских организациях Сахалинской области дети-сироты и дети, оставшиеся без попечения родителей, направляются в федеральные клиники.</w:t>
      </w:r>
      <w:r>
        <w:rPr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Times New Roman" w:hAnsi="Times New Roman" w:cs="Times New Roman"/>
          <w:sz w:val="18"/>
          <w:szCs w:val="18"/>
          <w:highlight w:val="yellow"/>
        </w:rPr>
      </w:r>
      <w:r>
        <w:rPr>
          <w:rFonts w:ascii="Times New Roman" w:hAnsi="Times New Roman" w:cs="Times New Roman"/>
          <w:sz w:val="18"/>
          <w:szCs w:val="18"/>
          <w:highlight w:val="yellow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Порядок предоставления транспортных услуг при сопровождении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медицинским работником пациента, находящегося на лечении в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стационарных условиях, в целях выполнения порядков оказания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медицинской помощи и стандартов медицинской помощи в случае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необходимости проведения такому пациенту диагностических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исследований - при отсутствии возможности их проведения медицинской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организацией, оказывающей медицинскую помощь пациенту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выполнения порядков оказания медицинской помощи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- при отсутствии возможности их </w:t>
      </w:r>
      <w:r>
        <w:rPr>
          <w:sz w:val="28"/>
          <w:szCs w:val="28"/>
        </w:rPr>
        <w:t xml:space="preserve">проведения медицинской организацией, оказывающей медицинскую помощь пациенту, данной организацией предоставляются транспортные услуги для перевозки пациента при сопровождении медицинским работником в медицинскую организацию на диагностические исследования.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Транспортировка пациента осуществляется по предварительной договоренности с медицинской организацией, осуществляющей диагностические исследования.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Транспортное средство предоставляется медицинской организацией,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которой пациент находится на стационарном лечении, или, по договоренности, медицинской организацией, осуществляющей диагностические исследования.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Медицинский работник сопровождает пациента непосредственно до места оказания диагностических исследований, ожидает его и сопровождает обратно в медицинскую организацию, где пациент находится на стационарном лечении.</w:t>
      </w:r>
      <w:r>
        <w:rPr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и сроки диспансеризации для отдельных категорий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населения,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профилактических осмотров несовершеннолетних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населения проводится бесплатно и представля</w:t>
      </w:r>
      <w:r>
        <w:rPr>
          <w:sz w:val="28"/>
          <w:szCs w:val="28"/>
        </w:rPr>
        <w:t xml:space="preserve">ет собой комплекс мероприятий, в том числе медицинский осмотр врачами нескольких специальностей и применение необходимых методов обследования, осуществляемых в отношении отдельных категорий населения в соответствии с законодательством Российской Федерации: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диспансеризация пребывающих </w:t>
      </w:r>
      <w:r>
        <w:rPr>
          <w:sz w:val="28"/>
          <w:szCs w:val="28"/>
        </w:rPr>
        <w:t xml:space="preserve">в стационарных учреждениях детей-сирот и детей, находящихся в трудной жизненной ситуации, ежегодно </w:t>
      </w:r>
      <w:r>
        <w:rPr>
          <w:sz w:val="28"/>
          <w:szCs w:val="28"/>
        </w:rPr>
        <w:br/>
        <w:t xml:space="preserve">один раз;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ежегодно один раз;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диспансеризация женщин в период </w:t>
      </w:r>
      <w:r>
        <w:rPr>
          <w:sz w:val="28"/>
          <w:szCs w:val="28"/>
        </w:rPr>
        <w:t xml:space="preserve">беременности;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диспансеризация определенных групп взрослого населения </w:t>
      </w:r>
      <w:r>
        <w:rPr>
          <w:sz w:val="28"/>
          <w:szCs w:val="28"/>
        </w:rPr>
        <w:t xml:space="preserve">(1 раз в три года в возрасте от 18 до</w:t>
      </w:r>
      <w:r>
        <w:rPr>
          <w:sz w:val="28"/>
          <w:szCs w:val="28"/>
        </w:rPr>
        <w:t xml:space="preserve"> 39 лет включительно; ежегодно в возрасте 40 лет и старше, а также в отношении отдельных категорий граждан, включая: инвалидов Великой Отечественной войны и инвалидов боевых действий, а также участников Великой Отечественной войны, ставших инвалидами вслед</w:t>
      </w:r>
      <w:r>
        <w:rPr>
          <w:sz w:val="28"/>
          <w:szCs w:val="28"/>
        </w:rPr>
        <w:t xml:space="preserve">ствие общего заболевания, трудового увечья или других прич</w:t>
      </w:r>
      <w:r>
        <w:rPr>
          <w:sz w:val="28"/>
          <w:szCs w:val="28"/>
        </w:rPr>
        <w:t xml:space="preserve">ин (кроме лиц, инвалидность которых наступила вследствие их противоправных действий); лиц, награжденных знаком «Жителю блокадного Ленинграда», лиц, награжденных знаком «Житель осажденного Севастополя», лиц, награжденных знаком «Житель осажденного Сталингра</w:t>
      </w:r>
      <w:r>
        <w:rPr>
          <w:sz w:val="28"/>
          <w:szCs w:val="28"/>
        </w:rPr>
        <w:t xml:space="preserve">да»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 бывших несовершеннолетних узников концлагерей, гетто, других мест принудительного</w:t>
      </w:r>
      <w:r>
        <w:rPr>
          <w:sz w:val="28"/>
          <w:szCs w:val="28"/>
        </w:rPr>
        <w:t xml:space="preserve">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</w:r>
      <w:r>
        <w:rPr>
          <w:sz w:val="28"/>
          <w:szCs w:val="28"/>
        </w:rPr>
        <w:t xml:space="preserve">;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направлена на раннее выявление хронических неинфекционных заболеваний (состояний), основных факторов риска их развития и профилактику хронических, в том числе социально значимых заболеваний.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проводится в часы работы медицинской организации в соответствии с планом-графиком, сформир</w:t>
      </w:r>
      <w:r>
        <w:rPr>
          <w:sz w:val="28"/>
          <w:szCs w:val="28"/>
        </w:rPr>
        <w:t xml:space="preserve">ованным с учетом численности лиц, подлежащих диспансеризации, согласно нормативным документам Министерства здравоохранения Российской Федерации, в том числе с использованием мобильных медицинских бригад и передвижных медицинских диагностических комплексов.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проводится медицинскими организациями (иными </w:t>
      </w:r>
      <w:r>
        <w:rPr>
          <w:sz w:val="28"/>
          <w:szCs w:val="28"/>
        </w:rPr>
        <w:br/>
        <w:t xml:space="preserve">организациями, осущ</w:t>
      </w:r>
      <w:r>
        <w:rPr>
          <w:sz w:val="28"/>
          <w:szCs w:val="28"/>
        </w:rPr>
        <w:t xml:space="preserve">ествляющими медицинскую деятельность) независимо от организационно-правовой формы, участвующими в реализации программы государственных гарантий бесплатного оказания гражданам медицинской помощи и Территориальной программы в части оказания первичной медико-</w:t>
      </w:r>
      <w:r>
        <w:rPr>
          <w:sz w:val="28"/>
          <w:szCs w:val="28"/>
        </w:rPr>
        <w:t xml:space="preserve">санитарной помощи, при наличии лицензии на осуществление медицинской деятельности.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Гражданин проходит диспансеризацию в медицинской организации, </w:t>
      </w:r>
      <w:r>
        <w:rPr>
          <w:sz w:val="28"/>
          <w:szCs w:val="28"/>
        </w:rPr>
        <w:br/>
        <w:t xml:space="preserve">в которой он получает первичную медико-санитарную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</w:t>
      </w:r>
      <w:r>
        <w:rPr>
          <w:sz w:val="28"/>
          <w:szCs w:val="28"/>
        </w:rPr>
        <w:t xml:space="preserve">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 в соответствии с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орядком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14.04.2025 № 211н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медицинские осмотры несовершеннолетних проводятся в часы работы медицинской организации в соответствии со сформированным планом-графиком в объеме, предусмотренном перечнем исследований при провед</w:t>
      </w:r>
      <w:r>
        <w:rPr>
          <w:sz w:val="28"/>
          <w:szCs w:val="28"/>
        </w:rPr>
        <w:t xml:space="preserve">ении профилактических медицинских осмотров несовершеннолетних согласно нормативным документам Министерства здравоохранения Российской Федерации, в том числе с использованием мобильных медицинских бригад и передвижных медицинских диагностических комплексов.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медицинские осмотры несовершеннолетних проводятся медицинскими организациями в рамках программы государственных гарантий бесплатного оказания гражданам медицинской помощи и Территориальной программы, в том числе в рамках Программы </w:t>
      </w:r>
      <w:r>
        <w:rPr>
          <w:sz w:val="28"/>
          <w:szCs w:val="28"/>
        </w:rPr>
        <w:t xml:space="preserve">ОМС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09"/>
        <w:jc w:val="center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</w:t>
      </w:r>
      <w:r>
        <w:rPr>
          <w:rFonts w:ascii="Times New Roman" w:hAnsi="Times New Roman" w:cs="Times New Roman"/>
          <w:b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Целевые значения критериев доступности и качества медицинской помощи, оказываемой в рамках Территориальной программы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709"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Целевые значения критериев доступности и качества медицинской помощи, оказываемой в рамках Территориальной программы, представлены </w:t>
      </w:r>
      <w:r>
        <w:rPr>
          <w:sz w:val="28"/>
          <w:szCs w:val="28"/>
        </w:rPr>
        <w:br/>
        <w:t xml:space="preserve">в таблице № 3 раздела IX Территориальной программы.</w:t>
      </w:r>
      <w:r>
        <w:rPr>
          <w:sz w:val="28"/>
          <w:szCs w:val="28"/>
        </w:rPr>
      </w:r>
    </w:p>
    <w:p>
      <w:pPr>
        <w:pStyle w:val="709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Сроки ожидания медицинской помощи, оказываемой в плановой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форме, в том числе сроки ожидания оказания медицинской помощи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стационарных условиях, проведения отдельных диагностических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обследований, консультаций врачей-специалистов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709"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  <w:r>
        <w:rPr>
          <w:rFonts w:ascii="Times New Roman" w:hAnsi="Times New Roman" w:cs="Times New Roman"/>
          <w:sz w:val="16"/>
          <w:szCs w:val="16"/>
          <w:highlight w:val="yellow"/>
        </w:rPr>
      </w:r>
      <w:r>
        <w:rPr>
          <w:rFonts w:ascii="Times New Roman" w:hAnsi="Times New Roman" w:cs="Times New Roman"/>
          <w:sz w:val="16"/>
          <w:szCs w:val="16"/>
          <w:highlight w:val="yellow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рамках Территориальной программы обеспечиваются следующие </w:t>
      </w:r>
      <w:r>
        <w:rPr>
          <w:sz w:val="28"/>
          <w:szCs w:val="28"/>
        </w:rPr>
        <w:br/>
        <w:t xml:space="preserve">сроки: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консультаций врачей-специалистов (за исключением подозрения на онкологическое заболевание</w:t>
      </w:r>
      <w:r>
        <w:rPr>
          <w:sz w:val="28"/>
          <w:szCs w:val="28"/>
        </w:rPr>
        <w:t xml:space="preserve"> и сердечно-сосудистое заболевание</w:t>
      </w:r>
      <w:r>
        <w:rPr>
          <w:sz w:val="28"/>
          <w:szCs w:val="28"/>
        </w:rPr>
        <w:t xml:space="preserve">) не должны превышать 14 рабочих дней со дня обращения пациента в медицинскую организацию;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сроки проведения консультаций врачей-специалистов в случае подозрения на онкологическое заболевание </w:t>
      </w:r>
      <w:r>
        <w:rPr>
          <w:sz w:val="28"/>
          <w:szCs w:val="28"/>
        </w:rPr>
        <w:t xml:space="preserve">и сердечно-сосудистое заболевание</w:t>
      </w:r>
      <w:r>
        <w:rPr>
          <w:bCs/>
          <w:sz w:val="28"/>
          <w:szCs w:val="28"/>
        </w:rPr>
        <w:t xml:space="preserve"> не должны превышать 3 рабочих дн</w:t>
      </w:r>
      <w:r>
        <w:rPr>
          <w:bCs/>
          <w:sz w:val="28"/>
          <w:szCs w:val="28"/>
        </w:rPr>
        <w:t xml:space="preserve">ей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диагностических инструментальных</w:t>
      </w:r>
      <w:r>
        <w:rPr>
          <w:sz w:val="28"/>
          <w:szCs w:val="28"/>
        </w:rPr>
        <w:t xml:space="preserve">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</w:t>
      </w:r>
      <w:r>
        <w:rPr>
          <w:bCs/>
          <w:sz w:val="28"/>
          <w:szCs w:val="28"/>
        </w:rPr>
        <w:t xml:space="preserve"> (за исключением исследований при подозрении на онкологическое заболевание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сердечно-сосудистое заболевание</w:t>
      </w:r>
      <w:r>
        <w:rPr>
          <w:bCs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сроки</w:t>
      </w:r>
      <w:r>
        <w:rPr>
          <w:sz w:val="28"/>
          <w:szCs w:val="28"/>
        </w:rPr>
        <w:t xml:space="preserve">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</w:t>
      </w:r>
      <w:r>
        <w:rPr>
          <w:sz w:val="28"/>
          <w:szCs w:val="28"/>
        </w:rPr>
        <w:t xml:space="preserve">левание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сердечно-сосудистое заболевание</w:t>
      </w:r>
      <w:r>
        <w:rPr>
          <w:sz w:val="28"/>
          <w:szCs w:val="28"/>
        </w:rPr>
        <w:t xml:space="preserve">) не должны превышать 14 рабочих дней со дня назначения;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диагностических инструментальных и лабораторных исследований в случае подозрения на онкологическ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заболевани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сердечно-сосудистое заболевание</w:t>
      </w:r>
      <w:r>
        <w:rPr>
          <w:sz w:val="28"/>
          <w:szCs w:val="28"/>
        </w:rPr>
        <w:t xml:space="preserve"> не должны превышать 7 рабочих дней со дня назначения исследований;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срок установления диспансерного наблюдения врача-онколога за пациентом с </w:t>
      </w:r>
      <w:r>
        <w:rPr>
          <w:sz w:val="28"/>
          <w:szCs w:val="28"/>
        </w:rPr>
        <w:t xml:space="preserve">выявленным онкологическим заболеванием</w:t>
      </w:r>
      <w:r>
        <w:rPr>
          <w:sz w:val="28"/>
          <w:szCs w:val="28"/>
        </w:rPr>
        <w:t xml:space="preserve"> не должен превышать 3 рабочих дней с момента постановки диагноза онкологического заболевания;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сроки ожида</w:t>
      </w:r>
      <w:r>
        <w:rPr>
          <w:sz w:val="28"/>
          <w:szCs w:val="28"/>
        </w:rPr>
        <w:t xml:space="preserve">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госпитализацию, а для пациентов с онкологическими заболеваниями </w:t>
      </w:r>
      <w:r>
        <w:rPr>
          <w:sz w:val="28"/>
          <w:szCs w:val="28"/>
        </w:rPr>
        <w:t xml:space="preserve">и сердечно-сосудистыми заболеваниями</w:t>
      </w:r>
      <w:r>
        <w:rPr>
          <w:sz w:val="28"/>
          <w:szCs w:val="28"/>
        </w:rPr>
        <w:t xml:space="preserve"> - 7 рабочих дней с момента гистологической верификации опухоли или с момента установления предварительного д</w:t>
      </w:r>
      <w:r>
        <w:rPr>
          <w:sz w:val="28"/>
          <w:szCs w:val="28"/>
        </w:rPr>
        <w:t xml:space="preserve">иагноза заболевания (состояния).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учетом транспортной доступности, плотности населения, а также климатических и географических особенностей Сахалинской области установлены территориальные нормативы времени </w:t>
      </w:r>
      <w:r>
        <w:rPr>
          <w:sz w:val="28"/>
          <w:szCs w:val="28"/>
        </w:rPr>
        <w:t xml:space="preserve">доезда</w:t>
      </w:r>
      <w:r>
        <w:rPr>
          <w:sz w:val="28"/>
          <w:szCs w:val="28"/>
        </w:rPr>
        <w:t xml:space="preserve"> бригад скорой медицинской помощи. Время </w:t>
      </w:r>
      <w:r>
        <w:rPr>
          <w:sz w:val="28"/>
          <w:szCs w:val="28"/>
        </w:rPr>
        <w:t xml:space="preserve">доезда</w:t>
      </w:r>
      <w:r>
        <w:rPr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превышать: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городских населенных пунктах на расстоянии до 20 км от места базирования автомобиля скорой помощи – 20 минут; от 20 км до 40 км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30 минут; от 40 км до 60 км – 50 минут;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сельских населенных пунктах на расстоянии до 20 км от места базирования автомобиля скорой помощи – 30 минут; от 20 км до 40 км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50 минут; от 40 км до 60 км – 60 минут.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</w:t>
      </w:r>
      <w:r>
        <w:rPr>
          <w:sz w:val="28"/>
          <w:szCs w:val="28"/>
        </w:rPr>
        <w:t xml:space="preserve">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Плановая медицинская помощь в стационарных условиях предоставляется гражданам в порядке очередности в рамках утвержденных объемов.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Плановая госпитализация осуществляется по направлению врачей медицинской организации, осуществляющей первичную медико-санитарную помощь.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Направление на плановую госпитализацию в стационарное отделение специализированно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медицинской организации</w:t>
      </w:r>
      <w:r>
        <w:rPr>
          <w:sz w:val="28"/>
          <w:szCs w:val="28"/>
        </w:rPr>
        <w:t xml:space="preserve"> Сахалинской области осуществляется врачами-специалистами амбулаторно-поликлинического отделения специализированно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 xml:space="preserve">й медицинской организации</w:t>
      </w:r>
      <w:r>
        <w:rPr>
          <w:sz w:val="28"/>
          <w:szCs w:val="28"/>
        </w:rPr>
        <w:t xml:space="preserve"> Сахалинской области.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Плановая госпитализация осуществляется при </w:t>
      </w:r>
      <w:r>
        <w:rPr>
          <w:sz w:val="28"/>
          <w:szCs w:val="28"/>
        </w:rPr>
        <w:t xml:space="preserve">предъявлении </w:t>
      </w:r>
      <w:r>
        <w:rPr>
          <w:sz w:val="28"/>
          <w:szCs w:val="28"/>
        </w:rPr>
        <w:t xml:space="preserve">по выбору </w:t>
      </w:r>
      <w:r>
        <w:rPr>
          <w:sz w:val="28"/>
          <w:szCs w:val="28"/>
        </w:rPr>
        <w:t xml:space="preserve">гражданина </w:t>
      </w:r>
      <w:r>
        <w:rPr>
          <w:sz w:val="28"/>
          <w:szCs w:val="28"/>
        </w:rPr>
        <w:t xml:space="preserve">полис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обязательного медицинского страхования на материальном носителе (за исключением застрахованных лиц, указанных в части 1.1 статьи 10 </w:t>
      </w:r>
      <w:r>
        <w:rPr>
          <w:sz w:val="28"/>
          <w:szCs w:val="28"/>
        </w:rPr>
        <w:t xml:space="preserve">Федерального закона от 29.11.2010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326-ФЗ «Об обязательном медицинском страховании в Российской Федерации»</w:t>
      </w:r>
      <w:r>
        <w:rPr>
          <w:sz w:val="28"/>
          <w:szCs w:val="28"/>
        </w:rPr>
        <w:t xml:space="preserve">) или документ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удостоверяющ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(для детей в возрасте до четырнадцати лет - свидетельство о рождении).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Плановая госпитализация осуществляется при наличии у больного направления</w:t>
      </w:r>
      <w:r>
        <w:rPr>
          <w:sz w:val="28"/>
          <w:szCs w:val="28"/>
        </w:rPr>
        <w:t xml:space="preserve"> на лечение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диагностических исследований, которые могут быть проведены в амбулаторных условиях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Отсутствие страхового полиса и документа, удостоверяющего личность, не является основанием для отказа в экстренной госпитализации.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госпитализации в стационар больные размещаются в палатах с соблюдением санитарно-гигиенических норм. При отсутствии в профильном отделении свободных мест допускается размещение больных, поступивших </w:t>
      </w:r>
      <w:r>
        <w:rPr>
          <w:sz w:val="28"/>
          <w:szCs w:val="28"/>
        </w:rPr>
        <w:t xml:space="preserve">по экстренным показаниям, вне палаты на срок не более суток.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медицинских организациях, оказывающих специализированную медицинскую помощ</w:t>
      </w:r>
      <w:r>
        <w:rPr>
          <w:sz w:val="28"/>
          <w:szCs w:val="28"/>
        </w:rPr>
        <w:t xml:space="preserve">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  <w:r>
        <w:rPr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программа сформирована с учетом: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порядков оказания медицинской помощи, стандартов медицинской </w:t>
      </w:r>
      <w:r>
        <w:rPr>
          <w:rFonts w:ascii="Times New Roman" w:hAnsi="Times New Roman" w:cs="Times New Roman"/>
          <w:sz w:val="28"/>
          <w:szCs w:val="28"/>
        </w:rPr>
        <w:br/>
        <w:t xml:space="preserve">помощи и клинических рекомендаций;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особенностей половозрастного состава населения Сахалинской 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уровня и структуры заболеваемости населения Сахалинской области, основанных на данных медицинской статистики;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климатических и географических особенностей региона и транспортной доступности медицинских организаций;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сбалансированности объем</w:t>
      </w:r>
      <w:r>
        <w:rPr>
          <w:rFonts w:ascii="Times New Roman" w:hAnsi="Times New Roman" w:cs="Times New Roman"/>
          <w:sz w:val="28"/>
          <w:szCs w:val="28"/>
        </w:rPr>
        <w:t xml:space="preserve">а медицинской помощи и ее финансового обеспечения, в том числе уплаты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>
      <w:pPr>
        <w:pStyle w:val="710"/>
        <w:jc w:val="center"/>
        <w:spacing w:before="240" w:after="120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IX. Критерии доступности и качества медицинской помощи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jc w:val="right"/>
        <w:spacing w:line="36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Таблица № 3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4034"/>
        <w:gridCol w:w="1494"/>
        <w:gridCol w:w="1136"/>
        <w:gridCol w:w="1136"/>
        <w:gridCol w:w="989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пп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(индикатора)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Единица 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измерения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Значение индикатора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2026 год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2027 год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2028 год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blPrEx/>
        <w:trPr>
          <w:trHeight w:val="18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vAlign w:val="center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szCs w:val="22"/>
              </w:rPr>
              <w:t xml:space="preserve">1. Критерии доступности медицинской помощи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4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Удовлетворенность населения доступностью медицинской помощи, в том числе городского и сельского населения: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94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процентов числа опрошенных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городского населения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сельского населения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расходов на оказание медицинской помощи в условиях дневных стационаров в общих расходах на Территориальную программу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9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</w:t>
            </w:r>
            <w:r>
              <w:rPr>
                <w:rFonts w:ascii="Times New Roman" w:hAnsi="Times New Roman" w:cs="Times New Roman"/>
                <w:szCs w:val="22"/>
              </w:rPr>
              <w:t xml:space="preserve">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Программы ОМС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человек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</w:t>
            </w:r>
            <w:r>
              <w:rPr>
                <w:rFonts w:ascii="Times New Roman" w:hAnsi="Times New Roman" w:cs="Times New Roman"/>
                <w:szCs w:val="22"/>
              </w:rPr>
              <w:t xml:space="preserve">других субъектов Российской Федерации компенсированы затраты на основании межрегионального соглашения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человек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8.</w:t>
            </w:r>
            <w:r>
              <w:rPr>
                <w:rFonts w:ascii="Times New Roman" w:hAnsi="Times New Roman" w:cs="Times New Roman"/>
                <w:szCs w:val="22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47,5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48,0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bidi="ru-RU"/>
              </w:rP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граждан, обеспеченных лекарственными препаратами, в общем количестве льготных категорий граждан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99,6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99,7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99,7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80,1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81,1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82,1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Оперативная активность на одну занятую должность врача хирургической специальности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szCs w:val="22"/>
              </w:rPr>
              <w:t xml:space="preserve">2. Критерии качества медицинской помощи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</w:t>
            </w:r>
            <w:r>
              <w:rPr>
                <w:rFonts w:ascii="Times New Roman" w:hAnsi="Times New Roman" w:cs="Times New Roman"/>
                <w:szCs w:val="22"/>
              </w:rPr>
              <w:t xml:space="preserve">рованных заболеваний в течение года у несовершеннолетних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5,2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0,11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96,0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97,0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97,0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38,2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 острым инфарктом миокарда, которым проведено </w:t>
            </w:r>
            <w:r>
              <w:rPr>
                <w:rFonts w:ascii="Times New Roman" w:hAnsi="Times New Roman" w:cs="Times New Roman"/>
                <w:szCs w:val="22"/>
              </w:rPr>
              <w:t xml:space="preserve">стентирование</w:t>
            </w:r>
            <w:r>
              <w:rPr>
                <w:rFonts w:ascii="Times New Roman" w:hAnsi="Times New Roman" w:cs="Times New Roman"/>
                <w:szCs w:val="22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71,0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71,5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71,9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8.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r>
              <w:rPr>
                <w:rFonts w:ascii="Times New Roman" w:hAnsi="Times New Roman" w:cs="Times New Roman"/>
                <w:szCs w:val="22"/>
              </w:rPr>
              <w:t xml:space="preserve">тромболизис</w:t>
            </w:r>
            <w:r>
              <w:rPr>
                <w:rFonts w:ascii="Times New Roman" w:hAnsi="Times New Roman" w:cs="Times New Roman"/>
                <w:szCs w:val="22"/>
              </w:rPr>
              <w:t xml:space="preserve"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 острым инфарктом миокарда, которым проведена </w:t>
            </w:r>
            <w:r>
              <w:rPr>
                <w:rFonts w:ascii="Times New Roman" w:hAnsi="Times New Roman" w:cs="Times New Roman"/>
                <w:szCs w:val="22"/>
              </w:rPr>
              <w:t xml:space="preserve">тромболитическая</w:t>
            </w:r>
            <w:r>
              <w:rPr>
                <w:rFonts w:ascii="Times New Roman" w:hAnsi="Times New Roman" w:cs="Times New Roman"/>
                <w:szCs w:val="22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28,1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28,2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28,3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60,0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72,0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</w:t>
            </w:r>
            <w:r>
              <w:rPr>
                <w:rFonts w:ascii="Times New Roman" w:hAnsi="Times New Roman" w:cs="Times New Roman"/>
                <w:szCs w:val="22"/>
              </w:rPr>
              <w:t xml:space="preserve">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с острыми цереброваскулярными болезнями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33,0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34,0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 острым ишемическим инсультом, которым проведена </w:t>
            </w:r>
            <w:r>
              <w:rPr>
                <w:rFonts w:ascii="Times New Roman" w:hAnsi="Times New Roman" w:cs="Times New Roman"/>
                <w:szCs w:val="22"/>
              </w:rPr>
              <w:t xml:space="preserve">тромболитическая</w:t>
            </w:r>
            <w:r>
              <w:rPr>
                <w:rFonts w:ascii="Times New Roman" w:hAnsi="Times New Roman" w:cs="Times New Roman"/>
                <w:szCs w:val="22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 xml:space="preserve">6 часов от начала заболевания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 с острым ишемическим инсультом, которым проведена </w:t>
            </w:r>
            <w:r>
              <w:rPr>
                <w:rFonts w:ascii="Times New Roman" w:hAnsi="Times New Roman" w:cs="Times New Roman"/>
                <w:szCs w:val="22"/>
              </w:rPr>
              <w:t xml:space="preserve">тромболитическая</w:t>
            </w:r>
            <w:r>
              <w:rPr>
                <w:rFonts w:ascii="Times New Roman" w:hAnsi="Times New Roman" w:cs="Times New Roman"/>
                <w:szCs w:val="22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12,0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100,0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пациентов, получающих лечебное (</w:t>
            </w:r>
            <w:r>
              <w:rPr>
                <w:rFonts w:ascii="Times New Roman" w:hAnsi="Times New Roman" w:cs="Times New Roman"/>
                <w:szCs w:val="22"/>
              </w:rPr>
              <w:t xml:space="preserve">энтеральное</w:t>
            </w:r>
            <w:r>
              <w:rPr>
                <w:rFonts w:ascii="Times New Roman" w:hAnsi="Times New Roman" w:cs="Times New Roman"/>
                <w:szCs w:val="22"/>
              </w:rPr>
              <w:t xml:space="preserve">) питание в рамках оказания паллиативной медицинской помощи, в общем количестве пациентов, нуждающихся в лечебном (</w:t>
            </w:r>
            <w:r>
              <w:rPr>
                <w:rFonts w:ascii="Times New Roman" w:hAnsi="Times New Roman" w:cs="Times New Roman"/>
                <w:szCs w:val="22"/>
              </w:rPr>
              <w:t xml:space="preserve">энтеральном</w:t>
            </w:r>
            <w:r>
              <w:rPr>
                <w:rFonts w:ascii="Times New Roman" w:hAnsi="Times New Roman" w:cs="Times New Roman"/>
                <w:szCs w:val="22"/>
              </w:rPr>
              <w:t xml:space="preserve">) питании при оказании паллиативной медицинской помощи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73,6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6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лиц репродуктивного возраста, прошедших диспансеризацию для оценки репродуктивного здоровья женщин и мужчин 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мужчины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16.2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женщины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38,0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</w:t>
            </w:r>
            <w:r>
              <w:rPr>
                <w:rFonts w:ascii="Times New Roman" w:hAnsi="Times New Roman" w:cs="Times New Roman"/>
                <w:szCs w:val="22"/>
                <w:lang w:bidi="ru-RU"/>
              </w:rPr>
              <w:t xml:space="preserve">клинических рекомендаций «Женское бесплодие»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95,0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18.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Число циклов экстракорпорального оплодотворения, выполняемых медицинской организацией, в течение одного года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Доля случаев экстракорпорального оплодотворения, по результатам которого у женщины наступила беременность</w:t>
            </w:r>
            <w:r>
              <w:rPr>
                <w:rFonts w:eastAsiaTheme="minorEastAsia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 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23,5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24,0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Доля женщин</w:t>
            </w:r>
            <w:r>
              <w:rPr>
                <w:rFonts w:eastAsiaTheme="minorEastAsia"/>
                <w:sz w:val="22"/>
                <w:szCs w:val="22"/>
              </w:rPr>
              <w:t xml:space="preserve">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</w:t>
            </w:r>
            <w:r>
              <w:rPr>
                <w:rFonts w:eastAsiaTheme="minorHAnsi"/>
                <w:sz w:val="22"/>
                <w:szCs w:val="22"/>
              </w:rPr>
              <w:t xml:space="preserve">)</w:t>
            </w:r>
            <w:r>
              <w:rPr>
                <w:rFonts w:eastAsiaTheme="minorEastAsia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 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17,6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17,7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17,7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единиц 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Охват диспансерным наблюдением граждан, состоящих на учете в медицинской организации с диагнозом «хроническая обструктивная болезнь легких»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процентов 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в год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процентов 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в год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Охват диспансерным наблюдением граждан, состоящих на учете в медицинской организации с диагнозом «гипертоническая болезнь»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процентов в год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Охват диспансерным наблюдением граждан, состоящих на учете в медицинской организации с диагнозом «сахарный диабет»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процентов 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в год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пациентов с гепатитом C, получивших противовирусную терапию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пациентов на 100 тыс. населения в год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ветеранов боевых действий, получивших паллиативную медицинскую помощь и (или) лечебное (</w:t>
            </w:r>
            <w:r>
              <w:rPr>
                <w:sz w:val="22"/>
                <w:szCs w:val="22"/>
              </w:rPr>
              <w:t xml:space="preserve">энтеральное</w:t>
            </w:r>
            <w:r>
              <w:rPr>
                <w:sz w:val="22"/>
                <w:szCs w:val="22"/>
              </w:rPr>
              <w:t xml:space="preserve">) питание, из числа нуждающихся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выполнения функции вра</w:t>
            </w:r>
            <w:r>
              <w:rPr>
                <w:sz w:val="22"/>
                <w:szCs w:val="22"/>
              </w:rPr>
              <w:t xml:space="preserve">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старше 65 лет, взятых на диспансерное наблюдение с диагнозом «Остеопороз с патологическим переломом» (код МКБ-10 — М80), «Остеопороз без патологического перелома» (код МКБ-10 — М81)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старше</w:t>
            </w:r>
            <w:r>
              <w:rPr>
                <w:sz w:val="22"/>
                <w:szCs w:val="22"/>
              </w:rPr>
              <w:t xml:space="preserve">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  <w:outlineLvl w:val="0"/>
            </w:pPr>
            <w:r>
              <w:rPr>
                <w:rFonts w:ascii="Times New Roman" w:hAnsi="Times New Roman" w:cs="Times New Roman"/>
                <w:szCs w:val="22"/>
              </w:rPr>
              <w:t xml:space="preserve">3. Критерии доступности и качества медицинской помощи,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>
              <w:rPr>
                <w:rFonts w:ascii="Times New Roman" w:hAnsi="Times New Roman" w:cs="Times New Roman"/>
                <w:szCs w:val="22"/>
              </w:rPr>
              <w:t xml:space="preserve">на основе которых проводится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комплексная оценка их уровня и динамики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Эффективность деятельности медицинских организаций (на основе оценки выполнения функции врачебной должности, показателей использования коечного фонда), в том числе: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Коэффициент оценки выполнения функции врачебной должности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1.1.1.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городской местности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0,97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1.1.2.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сельской местности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 использования коечного фонда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Merge w:val="restart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1.2.1.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городской местности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1.2.2.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34" w:type="dxa"/>
            <w:textDirection w:val="lrTb"/>
            <w:noWrap w:val="false"/>
          </w:tcPr>
          <w:p>
            <w:pPr>
              <w:pStyle w:val="70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сельской местности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0,91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>
        <w:t xml:space="preserve">________________</w:t>
      </w:r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XO Thames">
    <w:panose1 w:val="020B0809030403020204"/>
  </w:font>
  <w:font w:name="Consolas">
    <w:panose1 w:val="020B0609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lang w:val="en-US"/>
      </w:rPr>
    </w:pPr>
    <w:r>
      <w:rPr>
        <w:rFonts w:cs="Arial"/>
        <w:b/>
        <w:szCs w:val="18"/>
      </w:rPr>
      <w:t xml:space="preserve">00604(п)</w:t>
    </w:r>
    <w:r>
      <w:rPr>
        <w:rFonts w:cs="Arial"/>
        <w:szCs w:val="18"/>
        <w:lang w:val="en-US"/>
      </w:rPr>
      <w:t xml:space="preserve">(</w:t>
    </w:r>
    <w:sdt>
      <w:sdtPr>
        <w:alias w:val="{TagFile}{_UIVersionString}"/>
        <w15:appearance w15:val="boundingBox"/>
        <w:id w:val="-191606977"/>
        <w:lock w:val="contentLocked"/>
        <w:tag w:val="{TagFile}{_UIVersionString}"/>
        <w:rPr>
          <w:rFonts w:cs="Arial"/>
          <w:b/>
          <w:szCs w:val="18"/>
        </w:rPr>
      </w:sdtPr>
      <w:sdtContent>
        <w:r>
          <w:rPr>
            <w:rFonts w:cs="Arial"/>
            <w:szCs w:val="18"/>
          </w:rPr>
          <w:t xml:space="preserve"> </w:t>
        </w:r>
        <w:r>
          <w:rPr>
            <w:rFonts w:cs="Arial"/>
            <w:szCs w:val="18"/>
          </w:rPr>
          <w:t xml:space="preserve">Версия</w:t>
        </w:r>
      </w:sdtContent>
    </w:sdt>
    <w:r>
      <w:rPr>
        <w:rFonts w:cs="Arial"/>
        <w:szCs w:val="18"/>
        <w:lang w:val="en-US"/>
      </w:rPr>
      <w:t xml:space="preserve">)</w:t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rStyle w:val="696"/>
        <w:sz w:val="26"/>
        <w:szCs w:val="26"/>
      </w:rPr>
      <w:framePr w:wrap="auto" w:vAnchor="text" w:hAnchor="margin" w:xAlign="center" w:y="1"/>
    </w:pPr>
    <w:r>
      <w:rPr>
        <w:rStyle w:val="696"/>
        <w:sz w:val="26"/>
        <w:szCs w:val="26"/>
      </w:rPr>
      <w:fldChar w:fldCharType="begin"/>
    </w:r>
    <w:r>
      <w:rPr>
        <w:rStyle w:val="696"/>
        <w:sz w:val="26"/>
        <w:szCs w:val="26"/>
      </w:rPr>
      <w:instrText xml:space="preserve">PAGE  </w:instrText>
    </w:r>
    <w:r>
      <w:rPr>
        <w:rStyle w:val="696"/>
        <w:sz w:val="26"/>
        <w:szCs w:val="26"/>
      </w:rPr>
      <w:fldChar w:fldCharType="separate"/>
    </w:r>
    <w:r>
      <w:rPr>
        <w:rStyle w:val="696"/>
        <w:sz w:val="26"/>
        <w:szCs w:val="26"/>
      </w:rPr>
      <w:t xml:space="preserve">123</w:t>
    </w:r>
    <w:r>
      <w:rPr>
        <w:rStyle w:val="696"/>
        <w:sz w:val="26"/>
        <w:szCs w:val="26"/>
      </w:rPr>
      <w:fldChar w:fldCharType="end"/>
    </w:r>
    <w:r>
      <w:rPr>
        <w:rStyle w:val="696"/>
        <w:sz w:val="26"/>
        <w:szCs w:val="26"/>
      </w:rPr>
    </w:r>
  </w:p>
  <w:p>
    <w:pPr>
      <w:pStyle w:val="6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0"/>
    <w:link w:val="68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8"/>
    <w:next w:val="68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9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9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9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9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9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8"/>
    <w:next w:val="68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8"/>
    <w:next w:val="68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0"/>
    <w:link w:val="35"/>
    <w:uiPriority w:val="10"/>
    <w:rPr>
      <w:sz w:val="48"/>
      <w:szCs w:val="48"/>
    </w:rPr>
  </w:style>
  <w:style w:type="paragraph" w:styleId="37">
    <w:name w:val="Subtitle"/>
    <w:basedOn w:val="688"/>
    <w:next w:val="68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0"/>
    <w:link w:val="37"/>
    <w:uiPriority w:val="11"/>
    <w:rPr>
      <w:sz w:val="24"/>
      <w:szCs w:val="24"/>
    </w:rPr>
  </w:style>
  <w:style w:type="paragraph" w:styleId="39">
    <w:name w:val="Quote"/>
    <w:basedOn w:val="688"/>
    <w:next w:val="68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8"/>
    <w:next w:val="68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0"/>
    <w:link w:val="694"/>
    <w:uiPriority w:val="99"/>
  </w:style>
  <w:style w:type="character" w:styleId="46">
    <w:name w:val="Footer Char"/>
    <w:basedOn w:val="690"/>
    <w:link w:val="699"/>
    <w:uiPriority w:val="99"/>
  </w:style>
  <w:style w:type="paragraph" w:styleId="47">
    <w:name w:val="Caption"/>
    <w:basedOn w:val="688"/>
    <w:next w:val="68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0"/>
    <w:uiPriority w:val="99"/>
    <w:unhideWhenUsed/>
    <w:rPr>
      <w:vertAlign w:val="superscript"/>
    </w:rPr>
  </w:style>
  <w:style w:type="paragraph" w:styleId="179">
    <w:name w:val="endnote text"/>
    <w:basedOn w:val="68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0"/>
    <w:uiPriority w:val="99"/>
    <w:semiHidden/>
    <w:unhideWhenUsed/>
    <w:rPr>
      <w:vertAlign w:val="superscript"/>
    </w:rPr>
  </w:style>
  <w:style w:type="paragraph" w:styleId="182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table" w:styleId="693">
    <w:name w:val="Table Grid"/>
    <w:basedOn w:val="69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Header"/>
    <w:basedOn w:val="688"/>
    <w:link w:val="695"/>
    <w:uiPriority w:val="99"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90"/>
    <w:link w:val="694"/>
    <w:uiPriority w:val="99"/>
    <w:rPr>
      <w:rFonts w:cs="Times New Roman"/>
      <w:sz w:val="24"/>
      <w:szCs w:val="24"/>
    </w:rPr>
  </w:style>
  <w:style w:type="character" w:styleId="696">
    <w:name w:val="page number"/>
    <w:basedOn w:val="690"/>
    <w:uiPriority w:val="99"/>
    <w:rPr>
      <w:rFonts w:cs="Times New Roman"/>
    </w:rPr>
  </w:style>
  <w:style w:type="paragraph" w:styleId="697">
    <w:name w:val="Balloon Text"/>
    <w:basedOn w:val="688"/>
    <w:link w:val="698"/>
    <w:uiPriority w:val="99"/>
    <w:semiHidden/>
    <w:qFormat/>
    <w:rPr>
      <w:rFonts w:ascii="Tahoma" w:hAnsi="Tahoma" w:cs="Tahoma"/>
      <w:sz w:val="16"/>
      <w:szCs w:val="16"/>
    </w:rPr>
  </w:style>
  <w:style w:type="character" w:styleId="698" w:customStyle="1">
    <w:name w:val="Текст выноски Знак"/>
    <w:basedOn w:val="690"/>
    <w:link w:val="697"/>
    <w:uiPriority w:val="99"/>
    <w:semiHidden/>
    <w:rPr>
      <w:rFonts w:ascii="Tahoma" w:hAnsi="Tahoma" w:cs="Tahoma"/>
      <w:sz w:val="16"/>
      <w:szCs w:val="16"/>
    </w:rPr>
  </w:style>
  <w:style w:type="paragraph" w:styleId="699">
    <w:name w:val="Footer"/>
    <w:basedOn w:val="688"/>
    <w:link w:val="700"/>
    <w:uiPriority w:val="99"/>
    <w:pPr>
      <w:tabs>
        <w:tab w:val="center" w:pos="4677" w:leader="none"/>
        <w:tab w:val="right" w:pos="9355" w:leader="none"/>
      </w:tabs>
    </w:pPr>
  </w:style>
  <w:style w:type="character" w:styleId="700" w:customStyle="1">
    <w:name w:val="Нижний колонтитул Знак"/>
    <w:basedOn w:val="690"/>
    <w:link w:val="699"/>
    <w:uiPriority w:val="99"/>
    <w:rPr>
      <w:rFonts w:cs="Times New Roman"/>
      <w:sz w:val="24"/>
      <w:szCs w:val="24"/>
    </w:rPr>
  </w:style>
  <w:style w:type="character" w:styleId="701" w:customStyle="1">
    <w:name w:val="Заголовок 1 Знак"/>
    <w:basedOn w:val="690"/>
    <w:link w:val="689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02" w:customStyle="1">
    <w:name w:val="Стандартный HTML Знак"/>
    <w:basedOn w:val="690"/>
    <w:link w:val="703"/>
    <w:uiPriority w:val="99"/>
    <w:rPr>
      <w:rFonts w:ascii="Courier New" w:hAnsi="Courier New" w:cs="Courier New"/>
      <w:sz w:val="20"/>
      <w:szCs w:val="20"/>
    </w:rPr>
  </w:style>
  <w:style w:type="paragraph" w:styleId="703">
    <w:name w:val="HTML Preformatted"/>
    <w:basedOn w:val="688"/>
    <w:link w:val="70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04" w:customStyle="1">
    <w:name w:val="Стандартный HTML Знак1"/>
    <w:basedOn w:val="690"/>
    <w:uiPriority w:val="99"/>
    <w:semiHidden/>
    <w:rPr>
      <w:rFonts w:ascii="Consolas" w:hAnsi="Consolas"/>
      <w:sz w:val="20"/>
      <w:szCs w:val="20"/>
    </w:rPr>
  </w:style>
  <w:style w:type="character" w:styleId="705" w:customStyle="1">
    <w:name w:val="Основной текст_"/>
    <w:basedOn w:val="690"/>
    <w:link w:val="706"/>
    <w:rPr>
      <w:sz w:val="28"/>
      <w:szCs w:val="28"/>
    </w:rPr>
  </w:style>
  <w:style w:type="paragraph" w:styleId="706" w:customStyle="1">
    <w:name w:val="Основной текст1"/>
    <w:basedOn w:val="688"/>
    <w:link w:val="705"/>
    <w:pPr>
      <w:ind w:firstLine="400"/>
      <w:widowControl w:val="off"/>
    </w:pPr>
    <w:rPr>
      <w:sz w:val="28"/>
      <w:szCs w:val="28"/>
    </w:rPr>
  </w:style>
  <w:style w:type="character" w:styleId="707" w:customStyle="1">
    <w:name w:val="Заголовок №3_"/>
    <w:basedOn w:val="690"/>
    <w:link w:val="708"/>
    <w:rPr>
      <w:b/>
      <w:bCs/>
      <w:sz w:val="28"/>
      <w:szCs w:val="28"/>
    </w:rPr>
  </w:style>
  <w:style w:type="paragraph" w:styleId="708" w:customStyle="1">
    <w:name w:val="Заголовок №3"/>
    <w:basedOn w:val="688"/>
    <w:link w:val="707"/>
    <w:pPr>
      <w:jc w:val="center"/>
      <w:spacing w:after="320"/>
      <w:widowControl w:val="off"/>
      <w:outlineLvl w:val="2"/>
    </w:pPr>
    <w:rPr>
      <w:b/>
      <w:bCs/>
      <w:sz w:val="28"/>
      <w:szCs w:val="28"/>
    </w:rPr>
  </w:style>
  <w:style w:type="paragraph" w:styleId="709" w:customStyle="1">
    <w:name w:val="ConsPlusNormal"/>
    <w:pPr>
      <w:spacing w:after="0" w:line="240" w:lineRule="auto"/>
      <w:widowControl w:val="off"/>
    </w:pPr>
    <w:rPr>
      <w:rFonts w:ascii="Calibri" w:hAnsi="Calibri" w:cs="Calibri"/>
      <w:szCs w:val="20"/>
    </w:rPr>
  </w:style>
  <w:style w:type="paragraph" w:styleId="710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paragraph" w:styleId="711">
    <w:name w:val="Normal (Web)"/>
    <w:basedOn w:val="688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consultantplus://offline/ref=79BBF02ADC80BF6D7E199F90EFC330527D24B7D75CF59866D4D4E2E69834B8A72F9CFA95F0BBBAD94AB88C2E3EB5F6305B573952087129BF77qEM" TargetMode="External"/><Relationship Id="rId15" Type="http://schemas.openxmlformats.org/officeDocument/2006/relationships/hyperlink" Target="https://login.consultant.ru/link/?req=doc&amp;base=LAW&amp;n=129344" TargetMode="External"/><Relationship Id="rId16" Type="http://schemas.openxmlformats.org/officeDocument/2006/relationships/hyperlink" Target="consultantplus://offline/ref=2FF133B42D542B0E7E08C3960161D9D15C36EEBC776082B78F66F34B3A7B3033855020CD4DCF70FD43CC6BED3EFE75450EEECEA6165CEE44GCW3D" TargetMode="External"/><Relationship Id="rId17" Type="http://schemas.openxmlformats.org/officeDocument/2006/relationships/hyperlink" Target="consultantplus://offline/ref=2FF133B42D542B0E7E08C3960161D9D15C36EEBC776082B78F66F34B3A7B3033855020CD4DCF70FD43CC6BED3EFE75450EEECEA6165CEE44GCW3D" TargetMode="External"/><Relationship Id="rId18" Type="http://schemas.openxmlformats.org/officeDocument/2006/relationships/hyperlink" Target="https://login.consultant.ru/link/?req=doc&amp;base=LAW&amp;n=489328&amp;dst=100099" TargetMode="External"/><Relationship Id="rId19" Type="http://schemas.openxmlformats.org/officeDocument/2006/relationships/hyperlink" Target="https://login.consultant.ru/link/?req=doc&amp;base=LAW&amp;n=369863&amp;date=08.10.2025" TargetMode="External"/><Relationship Id="rId20" Type="http://schemas.openxmlformats.org/officeDocument/2006/relationships/hyperlink" Target="https://login.consultant.ru/link/?req=doc&amp;base=LAW&amp;n=333986&amp;date=12.11.2025&amp;dst=100009&amp;field=134" TargetMode="External"/><Relationship Id="rId21" Type="http://schemas.openxmlformats.org/officeDocument/2006/relationships/hyperlink" Target="https://login.consultant.ru/link/?req=doc&amp;base=LAW&amp;n=474804&amp;dst=105018" TargetMode="External"/><Relationship Id="rId22" Type="http://schemas.openxmlformats.org/officeDocument/2006/relationships/hyperlink" Target="https://login.consultant.ru/link/?req=doc&amp;base=LAW&amp;n=474804&amp;dst=105018" TargetMode="External"/><Relationship Id="rId23" Type="http://schemas.openxmlformats.org/officeDocument/2006/relationships/hyperlink" Target="consultantplus://offline/ref=D72CD1C019ECD174F1A0FE2388F156D5F337463BB6D56383A8FEA059C5DEF814DE4F77048A3C5A5AEA6F8807C2OCYFC" TargetMode="External"/><Relationship Id="rId24" Type="http://schemas.openxmlformats.org/officeDocument/2006/relationships/hyperlink" Target="https://login.consultant.ru/link/?req=doc&amp;base=LAW&amp;n=422211" TargetMode="External"/><Relationship Id="rId25" Type="http://schemas.openxmlformats.org/officeDocument/2006/relationships/hyperlink" Target="https://login.consultant.ru/link/?req=doc&amp;base=LAW&amp;n=477095&amp;dst=100009" TargetMode="External"/><Relationship Id="rId26" Type="http://schemas.openxmlformats.org/officeDocument/2006/relationships/hyperlink" Target="https://login.consultant.ru/link/?req=doc&amp;base=LAW&amp;n=481576&amp;dst=100012" TargetMode="External"/><Relationship Id="rId27" Type="http://schemas.openxmlformats.org/officeDocument/2006/relationships/hyperlink" Target="https://login.consultant.ru/link/?req=doc&amp;base=LAW&amp;n=467927&amp;dst=100403" TargetMode="External"/><Relationship Id="rId28" Type="http://schemas.openxmlformats.org/officeDocument/2006/relationships/hyperlink" Target="https://login.consultant.ru/link/?req=doc&amp;base=LAW&amp;n=467927&amp;dst=100008" TargetMode="External"/><Relationship Id="rId29" Type="http://schemas.openxmlformats.org/officeDocument/2006/relationships/hyperlink" Target="https://login.consultant.ru/link/?req=doc&amp;base=LAW&amp;n=474804&amp;dst=104990" TargetMode="External"/><Relationship Id="rId30" Type="http://schemas.openxmlformats.org/officeDocument/2006/relationships/hyperlink" Target="https://login.consultant.ru/link/?req=doc&amp;base=LAW&amp;n=481787&amp;dst=100012" TargetMode="External"/><Relationship Id="rId31" Type="http://schemas.openxmlformats.org/officeDocument/2006/relationships/hyperlink" Target="https://login.consultant.ru/link/?req=doc&amp;base=LAW&amp;n=474906&amp;dst=100009" TargetMode="External"/><Relationship Id="rId32" Type="http://schemas.openxmlformats.org/officeDocument/2006/relationships/hyperlink" Target="https://login.consultant.ru/link/?req=doc&amp;base=LAW&amp;n=477414&amp;dst=287" TargetMode="External"/><Relationship Id="rId33" Type="http://schemas.openxmlformats.org/officeDocument/2006/relationships/hyperlink" Target="https://login.consultant.ru/link/?req=doc&amp;base=LAW&amp;n=468403&amp;dst=100021" TargetMode="External"/><Relationship Id="rId34" Type="http://schemas.openxmlformats.org/officeDocument/2006/relationships/hyperlink" Target="https://login.consultant.ru/link/?req=doc&amp;base=LAW&amp;n=481120&amp;dst=32379" TargetMode="External"/><Relationship Id="rId35" Type="http://schemas.openxmlformats.org/officeDocument/2006/relationships/hyperlink" Target="https://login.consultant.ru/link/?req=doc&amp;base=LAW&amp;n=439282" TargetMode="External"/><Relationship Id="rId36" Type="http://schemas.openxmlformats.org/officeDocument/2006/relationships/hyperlink" Target="https://login.consultant.ru/link/?req=doc&amp;base=LAW&amp;n=369863&amp;dst=100009" TargetMode="External"/><Relationship Id="rId37" Type="http://schemas.openxmlformats.org/officeDocument/2006/relationships/hyperlink" Target="https://login.consultant.ru/link/?req=doc&amp;base=LAW&amp;n=451143&amp;dst=164" TargetMode="External"/><Relationship Id="rId38" Type="http://schemas.openxmlformats.org/officeDocument/2006/relationships/hyperlink" Target="consultantplus://offline/ref=C259BB7144035E82224FFD7DBF0102D6B7364E9C8740F04B8EE58A6A70a6nBF" TargetMode="External"/><Relationship Id="rId39" Type="http://schemas.openxmlformats.org/officeDocument/2006/relationships/hyperlink" Target="https://login.consultant.ru/link/?req=doc&amp;base=LAW&amp;n=372083&amp;date=17.05.2022" TargetMode="External"/><Relationship Id="rId40" Type="http://schemas.openxmlformats.org/officeDocument/2006/relationships/hyperlink" Target="https://login.consultant.ru/link/?req=doc&amp;base=LAW&amp;n=369863&amp;date=08.10.2025&amp;dst=100009&amp;field=134" TargetMode="External"/><Relationship Id="rId41" Type="http://schemas.openxmlformats.org/officeDocument/2006/relationships/hyperlink" Target="https://login.consultant.ru/link/?req=doc&amp;base=LAW&amp;n=369863&amp;date=08.10.2025" TargetMode="External"/><Relationship Id="rId42" Type="http://schemas.openxmlformats.org/officeDocument/2006/relationships/hyperlink" Target="https://login.consultant.ru/link/?req=doc&amp;base=LAW&amp;n=370077&amp;date=08.10.2025&amp;dst=100013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40FAEE1D-EC6B-4EBE-AFC0-F70BA64DD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>Департамент по печати, телерадиовещанию и связи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Агеева Любовь</cp:lastModifiedBy>
  <cp:revision>43</cp:revision>
  <dcterms:created xsi:type="dcterms:W3CDTF">2016-04-18T22:59:00Z</dcterms:created>
  <dcterms:modified xsi:type="dcterms:W3CDTF">2026-07-06T10:39:00Z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